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5560" w14:textId="3A33895E" w:rsidR="00E301C2" w:rsidRPr="00E301C2" w:rsidRDefault="00DF2A86" w:rsidP="00FA0D45">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sidRPr="001A69F0">
        <w:rPr>
          <w:rFonts w:ascii="Times New Roman" w:eastAsia="Times New Roman" w:hAnsi="Times New Roman" w:cs="Times New Roman"/>
          <w:noProof/>
          <w:sz w:val="24"/>
          <w:szCs w:val="24"/>
          <w:lang w:eastAsia="lt-LT"/>
        </w:rPr>
        <w:drawing>
          <wp:inline distT="0" distB="0" distL="0" distR="0" wp14:anchorId="6A7948FB" wp14:editId="49F1A910">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69D69BE"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sz w:val="24"/>
          <w:szCs w:val="24"/>
        </w:rPr>
      </w:pPr>
      <w:r w:rsidRPr="001A69F0">
        <w:rPr>
          <w:rFonts w:ascii="Times New Roman" w:eastAsia="Times New Roman" w:hAnsi="Times New Roman" w:cs="Times New Roman"/>
          <w:b/>
          <w:sz w:val="24"/>
          <w:szCs w:val="24"/>
        </w:rPr>
        <w:t>ANYKŠČIŲ RAJONO SAVIVALDYBĖS</w:t>
      </w:r>
    </w:p>
    <w:p w14:paraId="0FEEA08D"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MERAS</w:t>
      </w:r>
    </w:p>
    <w:p w14:paraId="509204E2"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p>
    <w:p w14:paraId="0CD22CC5"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POTVARKIS</w:t>
      </w:r>
    </w:p>
    <w:p w14:paraId="760C2CCC" w14:textId="79E06CCD"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b/>
          <w:caps/>
          <w:sz w:val="24"/>
          <w:szCs w:val="24"/>
        </w:rPr>
      </w:pPr>
      <w:r w:rsidRPr="001A69F0">
        <w:rPr>
          <w:rFonts w:ascii="Times New Roman" w:eastAsia="Times New Roman" w:hAnsi="Times New Roman" w:cs="Times New Roman"/>
          <w:b/>
          <w:caps/>
          <w:sz w:val="24"/>
          <w:szCs w:val="24"/>
        </w:rPr>
        <w:fldChar w:fldCharType="begin"/>
      </w:r>
      <w:r w:rsidRPr="001A69F0">
        <w:rPr>
          <w:rFonts w:ascii="Times New Roman" w:eastAsia="Times New Roman" w:hAnsi="Times New Roman" w:cs="Times New Roman"/>
          <w:b/>
          <w:caps/>
          <w:sz w:val="24"/>
          <w:szCs w:val="24"/>
        </w:rPr>
        <w:instrText xml:space="preserve"> FILLIN "Pavadinimas" \* MERGEFORMAT </w:instrText>
      </w:r>
      <w:r w:rsidRPr="001A69F0">
        <w:rPr>
          <w:rFonts w:ascii="Times New Roman" w:eastAsia="Times New Roman" w:hAnsi="Times New Roman" w:cs="Times New Roman"/>
          <w:b/>
          <w:caps/>
          <w:sz w:val="24"/>
          <w:szCs w:val="24"/>
        </w:rPr>
        <w:fldChar w:fldCharType="separate"/>
      </w:r>
      <w:r w:rsidRPr="001A69F0">
        <w:rPr>
          <w:rFonts w:ascii="Times New Roman" w:eastAsia="Times New Roman" w:hAnsi="Times New Roman" w:cs="Times New Roman"/>
          <w:b/>
          <w:caps/>
          <w:sz w:val="24"/>
          <w:szCs w:val="24"/>
        </w:rPr>
        <w:t xml:space="preserve">Dėl Anykščių rajonO savivaldybės tarybos </w:t>
      </w:r>
      <w:r w:rsidR="00644DB8">
        <w:rPr>
          <w:rFonts w:ascii="Times New Roman" w:eastAsia="Times New Roman" w:hAnsi="Times New Roman" w:cs="Times New Roman"/>
          <w:b/>
          <w:caps/>
          <w:sz w:val="24"/>
          <w:szCs w:val="24"/>
        </w:rPr>
        <w:t>40</w:t>
      </w:r>
      <w:r w:rsidRPr="001A69F0">
        <w:rPr>
          <w:rFonts w:ascii="Times New Roman" w:eastAsia="Times New Roman" w:hAnsi="Times New Roman" w:cs="Times New Roman"/>
          <w:b/>
          <w:caps/>
          <w:sz w:val="24"/>
          <w:szCs w:val="24"/>
        </w:rPr>
        <w:t>-ojo posėdžio sušaukimo</w:t>
      </w:r>
      <w:r w:rsidRPr="001A69F0">
        <w:rPr>
          <w:rFonts w:ascii="Times New Roman" w:eastAsia="Times New Roman" w:hAnsi="Times New Roman" w:cs="Times New Roman"/>
          <w:b/>
          <w:caps/>
          <w:sz w:val="24"/>
          <w:szCs w:val="24"/>
        </w:rPr>
        <w:br/>
      </w:r>
      <w:r w:rsidRPr="001A69F0">
        <w:rPr>
          <w:rFonts w:ascii="Times New Roman" w:eastAsia="Times New Roman" w:hAnsi="Times New Roman" w:cs="Times New Roman"/>
          <w:b/>
          <w:caps/>
          <w:sz w:val="24"/>
          <w:szCs w:val="24"/>
        </w:rPr>
        <w:fldChar w:fldCharType="end"/>
      </w:r>
    </w:p>
    <w:p w14:paraId="4C1F86E5" w14:textId="3F0CC830" w:rsidR="00DF2A86" w:rsidRPr="00F5738A"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F5738A">
        <w:rPr>
          <w:rFonts w:ascii="Times New Roman" w:eastAsia="Times New Roman" w:hAnsi="Times New Roman" w:cs="Times New Roman"/>
          <w:sz w:val="24"/>
          <w:szCs w:val="24"/>
        </w:rPr>
        <w:t xml:space="preserve">2022 m. </w:t>
      </w:r>
      <w:r w:rsidR="00230A86">
        <w:rPr>
          <w:rFonts w:ascii="Times New Roman" w:eastAsia="Times New Roman" w:hAnsi="Times New Roman" w:cs="Times New Roman"/>
          <w:sz w:val="24"/>
          <w:szCs w:val="24"/>
        </w:rPr>
        <w:t xml:space="preserve">balandžio </w:t>
      </w:r>
      <w:r w:rsidR="00644DB8">
        <w:rPr>
          <w:rFonts w:ascii="Times New Roman" w:eastAsia="Times New Roman" w:hAnsi="Times New Roman" w:cs="Times New Roman"/>
          <w:sz w:val="24"/>
          <w:szCs w:val="24"/>
        </w:rPr>
        <w:t>21</w:t>
      </w:r>
      <w:r w:rsidR="002E5232">
        <w:rPr>
          <w:rFonts w:ascii="Times New Roman" w:eastAsia="Times New Roman" w:hAnsi="Times New Roman" w:cs="Times New Roman"/>
          <w:sz w:val="24"/>
          <w:szCs w:val="24"/>
        </w:rPr>
        <w:t xml:space="preserve"> </w:t>
      </w:r>
      <w:r w:rsidRPr="00F5738A">
        <w:rPr>
          <w:rFonts w:ascii="Times New Roman" w:eastAsia="Times New Roman" w:hAnsi="Times New Roman" w:cs="Times New Roman"/>
          <w:sz w:val="24"/>
          <w:szCs w:val="24"/>
        </w:rPr>
        <w:t>d. Nr. 1-MP-</w:t>
      </w:r>
      <w:r w:rsidR="00A74395">
        <w:rPr>
          <w:rFonts w:ascii="Times New Roman" w:eastAsia="Times New Roman" w:hAnsi="Times New Roman" w:cs="Times New Roman"/>
          <w:sz w:val="24"/>
          <w:szCs w:val="24"/>
        </w:rPr>
        <w:t>14</w:t>
      </w:r>
    </w:p>
    <w:p w14:paraId="7086D189" w14:textId="77777777"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Anykščiai</w:t>
      </w:r>
    </w:p>
    <w:p w14:paraId="7F216682" w14:textId="77777777" w:rsidR="00DF2A86" w:rsidRPr="001A69F0" w:rsidRDefault="00DF2A86" w:rsidP="00FA0D45">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75025E5C" w14:textId="77777777" w:rsidR="00644DB8" w:rsidRPr="00644DB8" w:rsidRDefault="00DF2A86" w:rsidP="00644DB8">
      <w:pPr>
        <w:spacing w:line="360" w:lineRule="auto"/>
        <w:jc w:val="both"/>
        <w:rPr>
          <w:rFonts w:ascii="Times New Roman" w:eastAsia="Times New Roman" w:hAnsi="Times New Roman" w:cs="Times New Roman"/>
          <w:sz w:val="24"/>
          <w:szCs w:val="24"/>
          <w:lang w:eastAsia="lt-LT"/>
        </w:rPr>
      </w:pPr>
      <w:r w:rsidRPr="001A69F0">
        <w:rPr>
          <w:rFonts w:ascii="Times New Roman" w:eastAsia="Times New Roman" w:hAnsi="Times New Roman" w:cs="Times New Roman"/>
          <w:sz w:val="24"/>
          <w:szCs w:val="24"/>
        </w:rPr>
        <w:tab/>
      </w:r>
      <w:r w:rsidR="00644DB8" w:rsidRPr="00644DB8">
        <w:rPr>
          <w:rFonts w:ascii="Times New Roman" w:eastAsia="Times New Roman" w:hAnsi="Times New Roman" w:cs="Times New Roman"/>
          <w:sz w:val="24"/>
          <w:szCs w:val="24"/>
        </w:rPr>
        <w:t>Vadovaudamasis Lietuvos Respublikos vietos savivaldos įstatymo 20 straipsnio 2 dalies 1 punktu, 4 dalimi,</w:t>
      </w:r>
    </w:p>
    <w:p w14:paraId="0320C8CC" w14:textId="3C92EB5F" w:rsidR="008C70AF" w:rsidRPr="000B2436" w:rsidRDefault="00DF2A86" w:rsidP="008C70AF">
      <w:pPr>
        <w:spacing w:line="360" w:lineRule="auto"/>
        <w:jc w:val="both"/>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š a u k i u  202</w:t>
      </w:r>
      <w:r>
        <w:rPr>
          <w:rFonts w:ascii="Times New Roman" w:eastAsia="Times New Roman" w:hAnsi="Times New Roman" w:cs="Times New Roman"/>
          <w:sz w:val="24"/>
          <w:szCs w:val="24"/>
        </w:rPr>
        <w:t>2</w:t>
      </w:r>
      <w:r w:rsidRPr="001A69F0">
        <w:rPr>
          <w:rFonts w:ascii="Times New Roman" w:eastAsia="Times New Roman" w:hAnsi="Times New Roman" w:cs="Times New Roman"/>
          <w:sz w:val="24"/>
          <w:szCs w:val="24"/>
        </w:rPr>
        <w:t xml:space="preserve"> </w:t>
      </w:r>
      <w:r w:rsidRPr="00F91615">
        <w:rPr>
          <w:rFonts w:ascii="Times New Roman" w:eastAsia="Times New Roman" w:hAnsi="Times New Roman" w:cs="Times New Roman"/>
          <w:sz w:val="24"/>
          <w:szCs w:val="24"/>
        </w:rPr>
        <w:t xml:space="preserve">m. </w:t>
      </w:r>
      <w:r w:rsidR="00230A86">
        <w:rPr>
          <w:rFonts w:ascii="Times New Roman" w:eastAsia="Times New Roman" w:hAnsi="Times New Roman" w:cs="Times New Roman"/>
          <w:sz w:val="24"/>
          <w:szCs w:val="24"/>
        </w:rPr>
        <w:t xml:space="preserve">balandžio </w:t>
      </w:r>
      <w:r w:rsidR="00644DB8">
        <w:rPr>
          <w:rFonts w:ascii="Times New Roman" w:eastAsia="Times New Roman" w:hAnsi="Times New Roman" w:cs="Times New Roman"/>
          <w:sz w:val="24"/>
          <w:szCs w:val="24"/>
        </w:rPr>
        <w:t>28</w:t>
      </w:r>
      <w:r w:rsidRPr="00F91615">
        <w:rPr>
          <w:rFonts w:ascii="Times New Roman" w:eastAsia="Times New Roman" w:hAnsi="Times New Roman" w:cs="Times New Roman"/>
          <w:sz w:val="24"/>
          <w:szCs w:val="24"/>
        </w:rPr>
        <w:t xml:space="preserve"> d. 10 val. Anykščių rajono savivaldybės tarybos </w:t>
      </w:r>
      <w:r w:rsidR="00644DB8">
        <w:rPr>
          <w:rFonts w:ascii="Times New Roman" w:eastAsia="Times New Roman" w:hAnsi="Times New Roman" w:cs="Times New Roman"/>
          <w:sz w:val="24"/>
          <w:szCs w:val="24"/>
        </w:rPr>
        <w:t>40</w:t>
      </w:r>
      <w:r w:rsidRPr="00F91615">
        <w:rPr>
          <w:rFonts w:ascii="Times New Roman" w:eastAsia="Times New Roman" w:hAnsi="Times New Roman" w:cs="Times New Roman"/>
          <w:sz w:val="24"/>
          <w:szCs w:val="24"/>
        </w:rPr>
        <w:t>-ąjį</w:t>
      </w:r>
      <w:r w:rsidRPr="001A69F0">
        <w:rPr>
          <w:rFonts w:ascii="Times New Roman" w:eastAsia="Times New Roman" w:hAnsi="Times New Roman" w:cs="Times New Roman"/>
          <w:sz w:val="24"/>
          <w:szCs w:val="24"/>
        </w:rPr>
        <w:t xml:space="preserve"> posėdį ir t e i k i u svarstyti šiuos klausimus:</w:t>
      </w:r>
      <w:bookmarkEnd w:id="0"/>
    </w:p>
    <w:p w14:paraId="1BC3E02D" w14:textId="4147E1FD" w:rsidR="008C70AF" w:rsidRPr="004E15D1" w:rsidRDefault="008C70AF" w:rsidP="008C70AF">
      <w:pPr>
        <w:spacing w:line="360" w:lineRule="auto"/>
        <w:jc w:val="both"/>
        <w:rPr>
          <w:rFonts w:ascii="Times New Roman" w:hAnsi="Times New Roman" w:cs="Times New Roman"/>
          <w:sz w:val="24"/>
          <w:szCs w:val="24"/>
        </w:rPr>
      </w:pPr>
      <w:r w:rsidRPr="004E15D1">
        <w:rPr>
          <w:rFonts w:ascii="Times New Roman" w:hAnsi="Times New Roman" w:cs="Times New Roman"/>
          <w:sz w:val="24"/>
          <w:szCs w:val="24"/>
        </w:rPr>
        <w:t xml:space="preserve">            1. Dėl Anykščių rajono savivaldybės tarybos 2022 m. vasario 23 d. sprendimo Nr. 1-TS-41 „Dėl Anykščių rajono savivaldybės 2022 metų biudžeto patvirtinimo“ pakeitimo</w:t>
      </w:r>
      <w:r w:rsidR="004E15D1" w:rsidRPr="004E15D1">
        <w:rPr>
          <w:rFonts w:ascii="Times New Roman" w:hAnsi="Times New Roman" w:cs="Times New Roman"/>
          <w:sz w:val="24"/>
          <w:szCs w:val="24"/>
        </w:rPr>
        <w:t xml:space="preserve"> (1-T-179).</w:t>
      </w:r>
    </w:p>
    <w:p w14:paraId="447BDC51" w14:textId="72DC7CF5"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2. Dėl nekilnojamojo turto mokesčio tarifų nustatymo (1-T-151)</w:t>
      </w:r>
      <w:r w:rsidR="00B33AA2">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5EBFE238" w14:textId="77777777" w:rsidR="008C70AF" w:rsidRPr="0013453D" w:rsidRDefault="008C70AF" w:rsidP="008C70AF">
      <w:pPr>
        <w:spacing w:line="360" w:lineRule="auto"/>
        <w:jc w:val="both"/>
        <w:rPr>
          <w:rFonts w:ascii="Times New Roman" w:hAnsi="Times New Roman" w:cs="Times New Roman"/>
          <w:b/>
          <w:bCs/>
          <w:sz w:val="24"/>
          <w:szCs w:val="24"/>
        </w:rPr>
      </w:pPr>
      <w:r w:rsidRPr="0013453D">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 </w:t>
      </w:r>
      <w:r w:rsidRPr="0013453D">
        <w:rPr>
          <w:rFonts w:ascii="Times New Roman" w:hAnsi="Times New Roman" w:cs="Times New Roman"/>
          <w:b/>
          <w:bCs/>
          <w:sz w:val="24"/>
          <w:szCs w:val="24"/>
        </w:rPr>
        <w:t>Vida  Bužinskienė</w:t>
      </w:r>
    </w:p>
    <w:p w14:paraId="62293CD1" w14:textId="6BD367F3" w:rsidR="000579AC" w:rsidRPr="0021183E" w:rsidRDefault="008C70AF" w:rsidP="008C70AF">
      <w:pPr>
        <w:spacing w:line="360" w:lineRule="auto"/>
        <w:jc w:val="both"/>
        <w:rPr>
          <w:rFonts w:ascii="Times New Roman" w:hAnsi="Times New Roman" w:cs="Times New Roman"/>
          <w:sz w:val="24"/>
          <w:szCs w:val="24"/>
        </w:rPr>
      </w:pPr>
      <w:r w:rsidRPr="0021183E">
        <w:rPr>
          <w:rFonts w:ascii="Times New Roman" w:hAnsi="Times New Roman" w:cs="Times New Roman"/>
          <w:sz w:val="24"/>
          <w:szCs w:val="24"/>
        </w:rPr>
        <w:t xml:space="preserve">            3. </w:t>
      </w:r>
      <w:r w:rsidR="000579AC" w:rsidRPr="0021183E">
        <w:rPr>
          <w:rFonts w:ascii="Times New Roman" w:hAnsi="Times New Roman" w:cs="Times New Roman"/>
          <w:sz w:val="24"/>
          <w:szCs w:val="24"/>
        </w:rPr>
        <w:t>Dėl Anykščių rajono savivaldybės tarybos 2017 m. vasario 23 d. sprendimo Nr. 1-TS-27 ,,Dėl Anykščių rajono savivaldybės biudžetinių įstaigų vadovų darbo apmokėjimo tvarkos aprašo patvirtinimo‘‘ pakeitimo</w:t>
      </w:r>
      <w:r w:rsidR="0021183E" w:rsidRPr="0021183E">
        <w:rPr>
          <w:rFonts w:ascii="Times New Roman" w:hAnsi="Times New Roman" w:cs="Times New Roman"/>
          <w:sz w:val="24"/>
          <w:szCs w:val="24"/>
        </w:rPr>
        <w:t xml:space="preserve"> (1-T-184).</w:t>
      </w:r>
    </w:p>
    <w:p w14:paraId="5B3076DF" w14:textId="6147502C" w:rsidR="008C70AF" w:rsidRPr="0013453D" w:rsidRDefault="008C70AF" w:rsidP="008C70AF">
      <w:pPr>
        <w:spacing w:line="360" w:lineRule="auto"/>
        <w:jc w:val="both"/>
        <w:rPr>
          <w:rFonts w:ascii="Times New Roman" w:hAnsi="Times New Roman" w:cs="Times New Roman"/>
          <w:b/>
          <w:bCs/>
          <w:sz w:val="24"/>
          <w:szCs w:val="24"/>
        </w:rPr>
      </w:pPr>
      <w:r w:rsidRPr="0013453D">
        <w:rPr>
          <w:rFonts w:ascii="Times New Roman" w:hAnsi="Times New Roman" w:cs="Times New Roman"/>
          <w:b/>
          <w:bCs/>
          <w:sz w:val="24"/>
          <w:szCs w:val="24"/>
        </w:rPr>
        <w:t xml:space="preserve">            Pranešėja</w:t>
      </w:r>
      <w:r w:rsidR="000579AC">
        <w:rPr>
          <w:rFonts w:ascii="Times New Roman" w:hAnsi="Times New Roman" w:cs="Times New Roman"/>
          <w:b/>
          <w:bCs/>
          <w:sz w:val="24"/>
          <w:szCs w:val="24"/>
        </w:rPr>
        <w:t>s</w:t>
      </w:r>
      <w:r>
        <w:rPr>
          <w:rFonts w:ascii="Times New Roman" w:hAnsi="Times New Roman" w:cs="Times New Roman"/>
          <w:b/>
          <w:bCs/>
          <w:sz w:val="24"/>
          <w:szCs w:val="24"/>
        </w:rPr>
        <w:t xml:space="preserve"> – </w:t>
      </w:r>
      <w:r w:rsidR="000579AC">
        <w:rPr>
          <w:rFonts w:ascii="Times New Roman" w:hAnsi="Times New Roman" w:cs="Times New Roman"/>
          <w:b/>
          <w:bCs/>
          <w:sz w:val="24"/>
          <w:szCs w:val="24"/>
        </w:rPr>
        <w:t xml:space="preserve">Marijus </w:t>
      </w:r>
      <w:proofErr w:type="spellStart"/>
      <w:r w:rsidR="000579AC">
        <w:rPr>
          <w:rFonts w:ascii="Times New Roman" w:hAnsi="Times New Roman" w:cs="Times New Roman"/>
          <w:b/>
          <w:bCs/>
          <w:sz w:val="24"/>
          <w:szCs w:val="24"/>
        </w:rPr>
        <w:t>Paužuolis</w:t>
      </w:r>
      <w:proofErr w:type="spellEnd"/>
    </w:p>
    <w:p w14:paraId="6D4D1D87" w14:textId="39810734"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w:t>
      </w:r>
      <w:r w:rsidR="004E15D1">
        <w:rPr>
          <w:rFonts w:ascii="Times New Roman" w:hAnsi="Times New Roman" w:cs="Times New Roman"/>
          <w:sz w:val="24"/>
          <w:szCs w:val="24"/>
        </w:rPr>
        <w:t>4</w:t>
      </w:r>
      <w:r w:rsidRPr="0013453D">
        <w:rPr>
          <w:rFonts w:ascii="Times New Roman" w:hAnsi="Times New Roman" w:cs="Times New Roman"/>
          <w:sz w:val="24"/>
          <w:szCs w:val="24"/>
        </w:rPr>
        <w:t>. Dėl pritarimo Anykščių rajono savivaldybės kontrolės ir audito tarnybos 2021 metų veiklos ataskaitai (1-T-136)</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4272C00D" w14:textId="77777777" w:rsidR="008C70AF" w:rsidRPr="0013453D" w:rsidRDefault="008C70AF" w:rsidP="008C70AF">
      <w:pPr>
        <w:spacing w:line="360" w:lineRule="auto"/>
        <w:jc w:val="both"/>
        <w:rPr>
          <w:rFonts w:ascii="Times New Roman" w:hAnsi="Times New Roman" w:cs="Times New Roman"/>
          <w:b/>
          <w:bCs/>
          <w:sz w:val="24"/>
          <w:szCs w:val="24"/>
        </w:rPr>
      </w:pPr>
      <w:r w:rsidRPr="0013453D">
        <w:rPr>
          <w:rFonts w:ascii="Times New Roman" w:hAnsi="Times New Roman" w:cs="Times New Roman"/>
          <w:b/>
          <w:bCs/>
          <w:sz w:val="24"/>
          <w:szCs w:val="24"/>
        </w:rPr>
        <w:t xml:space="preserve">            Pranešėjas </w:t>
      </w:r>
      <w:r>
        <w:rPr>
          <w:rFonts w:ascii="Times New Roman" w:hAnsi="Times New Roman" w:cs="Times New Roman"/>
          <w:b/>
          <w:bCs/>
          <w:sz w:val="24"/>
          <w:szCs w:val="24"/>
        </w:rPr>
        <w:t xml:space="preserve">– </w:t>
      </w:r>
      <w:r w:rsidRPr="0013453D">
        <w:rPr>
          <w:rFonts w:ascii="Times New Roman" w:hAnsi="Times New Roman" w:cs="Times New Roman"/>
          <w:b/>
          <w:bCs/>
          <w:sz w:val="24"/>
          <w:szCs w:val="24"/>
        </w:rPr>
        <w:t>Artūras Juozas Lakačauskas</w:t>
      </w:r>
    </w:p>
    <w:p w14:paraId="473E7DE0" w14:textId="22043B6C"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w:t>
      </w:r>
      <w:r w:rsidR="004E15D1">
        <w:rPr>
          <w:rFonts w:ascii="Times New Roman" w:hAnsi="Times New Roman" w:cs="Times New Roman"/>
          <w:sz w:val="24"/>
          <w:szCs w:val="24"/>
        </w:rPr>
        <w:t>5</w:t>
      </w:r>
      <w:r w:rsidRPr="0013453D">
        <w:rPr>
          <w:rFonts w:ascii="Times New Roman" w:hAnsi="Times New Roman" w:cs="Times New Roman"/>
          <w:sz w:val="24"/>
          <w:szCs w:val="24"/>
        </w:rPr>
        <w:t>. Dėl maksimalių trumpalaikės ar ilgalaikės socialinės globos išlaidų finansavimo dydžių Anykščių rajono savivaldybės gyventojams nustatymo (1-T-156)</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436FDB55" w14:textId="760B5A75" w:rsidR="008C70AF" w:rsidRPr="0013453D" w:rsidRDefault="008C70AF" w:rsidP="008C70AF">
      <w:pPr>
        <w:spacing w:line="360" w:lineRule="auto"/>
        <w:jc w:val="both"/>
        <w:rPr>
          <w:rFonts w:ascii="Times New Roman" w:hAnsi="Times New Roman" w:cs="Times New Roman"/>
          <w:b/>
          <w:bCs/>
          <w:sz w:val="24"/>
          <w:szCs w:val="24"/>
        </w:rPr>
      </w:pPr>
      <w:r w:rsidRPr="0013453D">
        <w:rPr>
          <w:rFonts w:ascii="Times New Roman" w:hAnsi="Times New Roman" w:cs="Times New Roman"/>
          <w:b/>
          <w:bCs/>
          <w:sz w:val="24"/>
          <w:szCs w:val="24"/>
        </w:rPr>
        <w:lastRenderedPageBreak/>
        <w:t xml:space="preserve">            Pranešėja</w:t>
      </w:r>
      <w:r>
        <w:rPr>
          <w:rFonts w:ascii="Times New Roman" w:hAnsi="Times New Roman" w:cs="Times New Roman"/>
          <w:b/>
          <w:bCs/>
          <w:sz w:val="24"/>
          <w:szCs w:val="24"/>
        </w:rPr>
        <w:t xml:space="preserve"> – </w:t>
      </w:r>
      <w:r w:rsidR="00F2260F" w:rsidRPr="00F2260F">
        <w:rPr>
          <w:rFonts w:ascii="Times New Roman" w:hAnsi="Times New Roman" w:cs="Times New Roman"/>
          <w:b/>
          <w:bCs/>
          <w:sz w:val="24"/>
          <w:szCs w:val="24"/>
        </w:rPr>
        <w:t>Vaida Laurukėnienė</w:t>
      </w:r>
    </w:p>
    <w:p w14:paraId="353E275E" w14:textId="17CE87E5"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w:t>
      </w:r>
      <w:r w:rsidR="004E15D1">
        <w:rPr>
          <w:rFonts w:ascii="Times New Roman" w:hAnsi="Times New Roman" w:cs="Times New Roman"/>
          <w:sz w:val="24"/>
          <w:szCs w:val="24"/>
        </w:rPr>
        <w:t>6</w:t>
      </w:r>
      <w:r w:rsidRPr="0013453D">
        <w:rPr>
          <w:rFonts w:ascii="Times New Roman" w:hAnsi="Times New Roman" w:cs="Times New Roman"/>
          <w:sz w:val="24"/>
          <w:szCs w:val="24"/>
        </w:rPr>
        <w:t>. Dėl  pritarimo Anykščių miesto privažiuojamojo kelio prie Šventosios užtvankos nuo Tilto gatvės ir privažiavimo kelio prie kairiojo kranto tako nuo Sportininkų gatvės kapitalinio remonto darbams bei Anykščių rajono savivaldybės vietinės reikšmės kelių, gatvių ir kelių statinių projektavimo, tiesimo (statybos) rekonstravimo, remonto ir priežiūros darbų, finansuojamų kelių priežiūros ir plėtros programos lėšomis, 2022 metų objektų sąrašui (1-T-137)</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2C7912AC" w14:textId="77777777" w:rsidR="008C70AF" w:rsidRPr="0013453D" w:rsidRDefault="008C70AF" w:rsidP="008C70AF">
      <w:pPr>
        <w:spacing w:line="360" w:lineRule="auto"/>
        <w:jc w:val="both"/>
        <w:rPr>
          <w:rFonts w:ascii="Times New Roman" w:hAnsi="Times New Roman" w:cs="Times New Roman"/>
          <w:b/>
          <w:bCs/>
          <w:sz w:val="24"/>
          <w:szCs w:val="24"/>
        </w:rPr>
      </w:pPr>
      <w:r w:rsidRPr="0013453D">
        <w:rPr>
          <w:rFonts w:ascii="Times New Roman" w:hAnsi="Times New Roman" w:cs="Times New Roman"/>
          <w:b/>
          <w:bCs/>
          <w:sz w:val="24"/>
          <w:szCs w:val="24"/>
        </w:rPr>
        <w:t xml:space="preserve">            Pranešėjas </w:t>
      </w:r>
      <w:r>
        <w:rPr>
          <w:rFonts w:ascii="Times New Roman" w:hAnsi="Times New Roman" w:cs="Times New Roman"/>
          <w:b/>
          <w:bCs/>
          <w:sz w:val="24"/>
          <w:szCs w:val="24"/>
        </w:rPr>
        <w:t xml:space="preserve">– </w:t>
      </w:r>
      <w:r w:rsidRPr="0013453D">
        <w:rPr>
          <w:rFonts w:ascii="Times New Roman" w:hAnsi="Times New Roman" w:cs="Times New Roman"/>
          <w:b/>
          <w:bCs/>
          <w:sz w:val="24"/>
          <w:szCs w:val="24"/>
        </w:rPr>
        <w:t xml:space="preserve">Nikolajus </w:t>
      </w:r>
      <w:proofErr w:type="spellStart"/>
      <w:r w:rsidRPr="0013453D">
        <w:rPr>
          <w:rFonts w:ascii="Times New Roman" w:hAnsi="Times New Roman" w:cs="Times New Roman"/>
          <w:b/>
          <w:bCs/>
          <w:sz w:val="24"/>
          <w:szCs w:val="24"/>
        </w:rPr>
        <w:t>Stanislavovas</w:t>
      </w:r>
      <w:proofErr w:type="spellEnd"/>
    </w:p>
    <w:p w14:paraId="3BCE1BF0" w14:textId="5CE77F49"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w:t>
      </w:r>
      <w:r w:rsidR="004E15D1">
        <w:rPr>
          <w:rFonts w:ascii="Times New Roman" w:hAnsi="Times New Roman" w:cs="Times New Roman"/>
          <w:sz w:val="24"/>
          <w:szCs w:val="24"/>
        </w:rPr>
        <w:t>7</w:t>
      </w:r>
      <w:r w:rsidRPr="0013453D">
        <w:rPr>
          <w:rFonts w:ascii="Times New Roman" w:hAnsi="Times New Roman" w:cs="Times New Roman"/>
          <w:sz w:val="24"/>
          <w:szCs w:val="24"/>
        </w:rPr>
        <w:t>. Dėl didžiausio leistino darbuotojų, dirbančių pagal darbo sutartis ir gaunančių darbo užmokestį iš valstybės ir savivaldybės biudžetų, pareigybių skaičiaus Anykščių r. Svėdasų Juozo Tumo-Vaižganto gimnazijoje patvirtinimo (1-T-164)</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6D129CA7" w14:textId="1B0EFCBF"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w:t>
      </w:r>
      <w:r w:rsidR="004E15D1">
        <w:rPr>
          <w:rFonts w:ascii="Times New Roman" w:hAnsi="Times New Roman" w:cs="Times New Roman"/>
          <w:sz w:val="24"/>
          <w:szCs w:val="24"/>
        </w:rPr>
        <w:t>8</w:t>
      </w:r>
      <w:r w:rsidRPr="0013453D">
        <w:rPr>
          <w:rFonts w:ascii="Times New Roman" w:hAnsi="Times New Roman" w:cs="Times New Roman"/>
          <w:sz w:val="24"/>
          <w:szCs w:val="24"/>
        </w:rPr>
        <w:t>. Dėl Lietuvos Respublikos valstybės biudžeto lėšų, skirtų Anykščių rajono savivaldybės bendrojo ugdymo mokyklų tinklo stiprinimo iniciatyvoms skatinti, naudojimo tvarkos aprašo patvirtinimo (1-T-174)</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7E10A408" w14:textId="77777777" w:rsidR="008C70AF" w:rsidRPr="0013453D" w:rsidRDefault="008C70AF" w:rsidP="008C70AF">
      <w:pPr>
        <w:spacing w:line="360" w:lineRule="auto"/>
        <w:jc w:val="both"/>
        <w:rPr>
          <w:rFonts w:ascii="Times New Roman" w:hAnsi="Times New Roman" w:cs="Times New Roman"/>
          <w:b/>
          <w:bCs/>
          <w:sz w:val="24"/>
          <w:szCs w:val="24"/>
        </w:rPr>
      </w:pPr>
      <w:r w:rsidRPr="0013453D">
        <w:rPr>
          <w:rFonts w:ascii="Times New Roman" w:hAnsi="Times New Roman" w:cs="Times New Roman"/>
          <w:b/>
          <w:bCs/>
          <w:sz w:val="24"/>
          <w:szCs w:val="24"/>
        </w:rPr>
        <w:t xml:space="preserve">            Pranešėjas </w:t>
      </w:r>
      <w:r>
        <w:rPr>
          <w:rFonts w:ascii="Times New Roman" w:hAnsi="Times New Roman" w:cs="Times New Roman"/>
          <w:b/>
          <w:bCs/>
          <w:sz w:val="24"/>
          <w:szCs w:val="24"/>
        </w:rPr>
        <w:t xml:space="preserve">– </w:t>
      </w:r>
      <w:r w:rsidRPr="0013453D">
        <w:rPr>
          <w:rFonts w:ascii="Times New Roman" w:hAnsi="Times New Roman" w:cs="Times New Roman"/>
          <w:b/>
          <w:bCs/>
          <w:sz w:val="24"/>
          <w:szCs w:val="24"/>
        </w:rPr>
        <w:t>Jurgita Banienė</w:t>
      </w:r>
    </w:p>
    <w:p w14:paraId="5F71C05D" w14:textId="55282CBD"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w:t>
      </w:r>
      <w:r w:rsidR="004E15D1">
        <w:rPr>
          <w:rFonts w:ascii="Times New Roman" w:hAnsi="Times New Roman" w:cs="Times New Roman"/>
          <w:sz w:val="24"/>
          <w:szCs w:val="24"/>
        </w:rPr>
        <w:t>9</w:t>
      </w:r>
      <w:r w:rsidRPr="0013453D">
        <w:rPr>
          <w:rFonts w:ascii="Times New Roman" w:hAnsi="Times New Roman" w:cs="Times New Roman"/>
          <w:sz w:val="24"/>
          <w:szCs w:val="24"/>
        </w:rPr>
        <w:t>. Dėl  viešosios įstaigos Anykščių rajono psichikos sveikatos centro direktoriaus mėnesinio darbo užmokesčio kintamosios dalies nustatymo (1-T-158)</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29ED9A8F" w14:textId="6D3F1835"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1</w:t>
      </w:r>
      <w:r w:rsidR="004E15D1">
        <w:rPr>
          <w:rFonts w:ascii="Times New Roman" w:hAnsi="Times New Roman" w:cs="Times New Roman"/>
          <w:sz w:val="24"/>
          <w:szCs w:val="24"/>
        </w:rPr>
        <w:t>0</w:t>
      </w:r>
      <w:r w:rsidRPr="0013453D">
        <w:rPr>
          <w:rFonts w:ascii="Times New Roman" w:hAnsi="Times New Roman" w:cs="Times New Roman"/>
          <w:sz w:val="24"/>
          <w:szCs w:val="24"/>
        </w:rPr>
        <w:t>. Dėl  viešosios įstaigos Anykščių rajono savivaldybės pirminės sveikatos priežiūros centro direktoriaus mėnesinio darbo užmokesčio kintamosios dalies nustatymo (1-T-159)</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1B4F3392" w14:textId="4CC83892"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1</w:t>
      </w:r>
      <w:r w:rsidR="004E15D1">
        <w:rPr>
          <w:rFonts w:ascii="Times New Roman" w:hAnsi="Times New Roman" w:cs="Times New Roman"/>
          <w:sz w:val="24"/>
          <w:szCs w:val="24"/>
        </w:rPr>
        <w:t>1</w:t>
      </w:r>
      <w:r w:rsidRPr="0013453D">
        <w:rPr>
          <w:rFonts w:ascii="Times New Roman" w:hAnsi="Times New Roman" w:cs="Times New Roman"/>
          <w:sz w:val="24"/>
          <w:szCs w:val="24"/>
        </w:rPr>
        <w:t>. Dėl  viešosios įstaigos Anykščių rajono savivaldybės ligoninės direktoriaus mėnesinio darbo užmokesčio kintamosios dalies nustatymo (1-T-173)</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487A36CA" w14:textId="28877906"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1</w:t>
      </w:r>
      <w:r w:rsidR="004E15D1">
        <w:rPr>
          <w:rFonts w:ascii="Times New Roman" w:hAnsi="Times New Roman" w:cs="Times New Roman"/>
          <w:sz w:val="24"/>
          <w:szCs w:val="24"/>
        </w:rPr>
        <w:t>2</w:t>
      </w:r>
      <w:r w:rsidRPr="0013453D">
        <w:rPr>
          <w:rFonts w:ascii="Times New Roman" w:hAnsi="Times New Roman" w:cs="Times New Roman"/>
          <w:sz w:val="24"/>
          <w:szCs w:val="24"/>
        </w:rPr>
        <w:t xml:space="preserve"> Dėl pritarimo viešosios įstaigos Anykščių rajono savivaldybės pirminės sveikatos priežiūros centro</w:t>
      </w:r>
      <w:r>
        <w:rPr>
          <w:rFonts w:ascii="Times New Roman" w:hAnsi="Times New Roman" w:cs="Times New Roman"/>
          <w:sz w:val="24"/>
          <w:szCs w:val="24"/>
        </w:rPr>
        <w:t xml:space="preserve"> </w:t>
      </w:r>
      <w:r w:rsidRPr="0013453D">
        <w:rPr>
          <w:rFonts w:ascii="Times New Roman" w:hAnsi="Times New Roman" w:cs="Times New Roman"/>
          <w:sz w:val="24"/>
          <w:szCs w:val="24"/>
        </w:rPr>
        <w:t>2021 metų veiklos ataskaitai (1-T-160)</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1394B98E" w14:textId="14A4877F"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1</w:t>
      </w:r>
      <w:r w:rsidR="004E15D1">
        <w:rPr>
          <w:rFonts w:ascii="Times New Roman" w:hAnsi="Times New Roman" w:cs="Times New Roman"/>
          <w:sz w:val="24"/>
          <w:szCs w:val="24"/>
        </w:rPr>
        <w:t>3</w:t>
      </w:r>
      <w:r w:rsidRPr="0013453D">
        <w:rPr>
          <w:rFonts w:ascii="Times New Roman" w:hAnsi="Times New Roman" w:cs="Times New Roman"/>
          <w:sz w:val="24"/>
          <w:szCs w:val="24"/>
        </w:rPr>
        <w:t>. Dėl pritarimo viešosios įstaigos Anykščių rajono psichikos sveikatos centro 2021 metų veiklos ataskaitai (1-T-169)</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4B9F2BB7" w14:textId="1528D9F7"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1</w:t>
      </w:r>
      <w:r w:rsidR="004E15D1">
        <w:rPr>
          <w:rFonts w:ascii="Times New Roman" w:hAnsi="Times New Roman" w:cs="Times New Roman"/>
          <w:sz w:val="24"/>
          <w:szCs w:val="24"/>
        </w:rPr>
        <w:t>4</w:t>
      </w:r>
      <w:r w:rsidRPr="0013453D">
        <w:rPr>
          <w:rFonts w:ascii="Times New Roman" w:hAnsi="Times New Roman" w:cs="Times New Roman"/>
          <w:sz w:val="24"/>
          <w:szCs w:val="24"/>
        </w:rPr>
        <w:t>. Dėl pritarimo viešosios įstaigos Anykščių rajono savivaldybės ligoninės 2021 metų veiklos ataskaitai (1-T-170)</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345CEEFC" w14:textId="088D2AD4"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1</w:t>
      </w:r>
      <w:r w:rsidR="004E15D1">
        <w:rPr>
          <w:rFonts w:ascii="Times New Roman" w:hAnsi="Times New Roman" w:cs="Times New Roman"/>
          <w:sz w:val="24"/>
          <w:szCs w:val="24"/>
        </w:rPr>
        <w:t>5</w:t>
      </w:r>
      <w:r w:rsidRPr="0013453D">
        <w:rPr>
          <w:rFonts w:ascii="Times New Roman" w:hAnsi="Times New Roman" w:cs="Times New Roman"/>
          <w:sz w:val="24"/>
          <w:szCs w:val="24"/>
        </w:rPr>
        <w:t>. Dėl viešosios įstaigos Anykščių rajono savivaldybės  ligoninės valdymo struktūros patvirtinimo (1-T-172)</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6C491BC7" w14:textId="58318DFB"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1</w:t>
      </w:r>
      <w:r w:rsidR="004E15D1">
        <w:rPr>
          <w:rFonts w:ascii="Times New Roman" w:hAnsi="Times New Roman" w:cs="Times New Roman"/>
          <w:sz w:val="24"/>
          <w:szCs w:val="24"/>
        </w:rPr>
        <w:t>6</w:t>
      </w:r>
      <w:r w:rsidRPr="0013453D">
        <w:rPr>
          <w:rFonts w:ascii="Times New Roman" w:hAnsi="Times New Roman" w:cs="Times New Roman"/>
          <w:sz w:val="24"/>
          <w:szCs w:val="24"/>
        </w:rPr>
        <w:t>. Dėl viešosios įstaigos Anykščių rajono savivaldybės pirminės sveikatos priežiūros centro pareigybių sąrašo ir valdymo struktūros patvirtinimo (1-T-161)</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4BBB8027" w14:textId="0180A2AF"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1</w:t>
      </w:r>
      <w:r w:rsidR="004E15D1">
        <w:rPr>
          <w:rFonts w:ascii="Times New Roman" w:hAnsi="Times New Roman" w:cs="Times New Roman"/>
          <w:sz w:val="24"/>
          <w:szCs w:val="24"/>
        </w:rPr>
        <w:t>7</w:t>
      </w:r>
      <w:r w:rsidRPr="0013453D">
        <w:rPr>
          <w:rFonts w:ascii="Times New Roman" w:hAnsi="Times New Roman" w:cs="Times New Roman"/>
          <w:sz w:val="24"/>
          <w:szCs w:val="24"/>
        </w:rPr>
        <w:t>. Dėl Anykščių rajono savivaldybės tarybos 2020 m. gruodžio 29 d. sprendimo Nr. 1-TS-352 „Dėl viešosios įstaigos Anykščių rajono savivaldybės ligoninės pareigybių sąrašo patvirtinimo” pakeitimo (1-T-162)</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73303081" w14:textId="4133F234"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1</w:t>
      </w:r>
      <w:r w:rsidR="004E15D1">
        <w:rPr>
          <w:rFonts w:ascii="Times New Roman" w:hAnsi="Times New Roman" w:cs="Times New Roman"/>
          <w:sz w:val="24"/>
          <w:szCs w:val="24"/>
        </w:rPr>
        <w:t>8</w:t>
      </w:r>
      <w:r w:rsidRPr="0013453D">
        <w:rPr>
          <w:rFonts w:ascii="Times New Roman" w:hAnsi="Times New Roman" w:cs="Times New Roman"/>
          <w:sz w:val="24"/>
          <w:szCs w:val="24"/>
        </w:rPr>
        <w:t>. Dėl viešosios įstaigos Anykščių rajono savivaldybės  pirminės sveikatos priežiūros centro 2022</w:t>
      </w:r>
      <w:r w:rsidR="00B33AA2">
        <w:rPr>
          <w:rFonts w:ascii="Times New Roman" w:hAnsi="Times New Roman" w:cs="Times New Roman"/>
          <w:sz w:val="24"/>
          <w:szCs w:val="24"/>
        </w:rPr>
        <w:t>–</w:t>
      </w:r>
      <w:r w:rsidRPr="0013453D">
        <w:rPr>
          <w:rFonts w:ascii="Times New Roman" w:hAnsi="Times New Roman" w:cs="Times New Roman"/>
          <w:sz w:val="24"/>
          <w:szCs w:val="24"/>
        </w:rPr>
        <w:t>2024 metų strateginio veiklos plano patvirtinimo (1-T-157)</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1AC1CAFD" w14:textId="77777777" w:rsidR="008C70AF" w:rsidRPr="0013453D" w:rsidRDefault="008C70AF" w:rsidP="008C70AF">
      <w:pPr>
        <w:spacing w:line="360" w:lineRule="auto"/>
        <w:jc w:val="both"/>
        <w:rPr>
          <w:rFonts w:ascii="Times New Roman" w:hAnsi="Times New Roman" w:cs="Times New Roman"/>
          <w:b/>
          <w:bCs/>
          <w:sz w:val="24"/>
          <w:szCs w:val="24"/>
        </w:rPr>
      </w:pPr>
      <w:r w:rsidRPr="0013453D">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w:t>
      </w:r>
      <w:r w:rsidRPr="0013453D">
        <w:rPr>
          <w:rFonts w:ascii="Times New Roman" w:hAnsi="Times New Roman" w:cs="Times New Roman"/>
          <w:b/>
          <w:bCs/>
          <w:sz w:val="24"/>
          <w:szCs w:val="24"/>
        </w:rPr>
        <w:t xml:space="preserve"> Vaiva Daugelavičienė</w:t>
      </w:r>
    </w:p>
    <w:p w14:paraId="179504C9" w14:textId="5FD438E6"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w:t>
      </w:r>
      <w:r w:rsidR="004E15D1">
        <w:rPr>
          <w:rFonts w:ascii="Times New Roman" w:hAnsi="Times New Roman" w:cs="Times New Roman"/>
          <w:sz w:val="24"/>
          <w:szCs w:val="24"/>
        </w:rPr>
        <w:t>19</w:t>
      </w:r>
      <w:r w:rsidRPr="0013453D">
        <w:rPr>
          <w:rFonts w:ascii="Times New Roman" w:hAnsi="Times New Roman" w:cs="Times New Roman"/>
          <w:sz w:val="24"/>
          <w:szCs w:val="24"/>
        </w:rPr>
        <w:t>. Dėl viešosios įstaigos Anykščių menų inkubatoriaus-menų studijos kategorijos, įstaigos vadovui mėnesinės algos pastoviosios dalies koeficiento ir kintamosios dalies nustatymo (1-T-147)</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4AE54153" w14:textId="38313C76"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2</w:t>
      </w:r>
      <w:r w:rsidR="004E15D1">
        <w:rPr>
          <w:rFonts w:ascii="Times New Roman" w:hAnsi="Times New Roman" w:cs="Times New Roman"/>
          <w:sz w:val="24"/>
          <w:szCs w:val="24"/>
        </w:rPr>
        <w:t>0</w:t>
      </w:r>
      <w:r w:rsidRPr="0013453D">
        <w:rPr>
          <w:rFonts w:ascii="Times New Roman" w:hAnsi="Times New Roman" w:cs="Times New Roman"/>
          <w:sz w:val="24"/>
          <w:szCs w:val="24"/>
        </w:rPr>
        <w:t>. Dėl viešosios įstaigos Anykščių turizmo ir verslo informacijos centro kategorijos, įstaigos vadovui mėnesinės algos pastoviosios dalies koeficiento ir kintamosios dalies nustatymo (1-T-165)</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5807F0BB" w14:textId="37F385FB"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2</w:t>
      </w:r>
      <w:r w:rsidR="004E15D1">
        <w:rPr>
          <w:rFonts w:ascii="Times New Roman" w:hAnsi="Times New Roman" w:cs="Times New Roman"/>
          <w:sz w:val="24"/>
          <w:szCs w:val="24"/>
        </w:rPr>
        <w:t>1</w:t>
      </w:r>
      <w:r w:rsidRPr="0013453D">
        <w:rPr>
          <w:rFonts w:ascii="Times New Roman" w:hAnsi="Times New Roman" w:cs="Times New Roman"/>
          <w:sz w:val="24"/>
          <w:szCs w:val="24"/>
        </w:rPr>
        <w:t>. Dėl viešosios įstaigos Anykščių turizmo ir verslo informacijos centro vadovui mėnesinės algos  kintamosios dalies vertinimo kriterijų ir rodiklių nustatymo (1-T-175)</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43AB1F22" w14:textId="6AF0312E"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2</w:t>
      </w:r>
      <w:r w:rsidR="004E15D1">
        <w:rPr>
          <w:rFonts w:ascii="Times New Roman" w:hAnsi="Times New Roman" w:cs="Times New Roman"/>
          <w:sz w:val="24"/>
          <w:szCs w:val="24"/>
        </w:rPr>
        <w:t>2</w:t>
      </w:r>
      <w:r w:rsidRPr="0013453D">
        <w:rPr>
          <w:rFonts w:ascii="Times New Roman" w:hAnsi="Times New Roman" w:cs="Times New Roman"/>
          <w:sz w:val="24"/>
          <w:szCs w:val="24"/>
        </w:rPr>
        <w:t>. Dėl viešosios įstaigos Anykščių menų inkubatoriaus-menų studijos vadovui mėnesinės algos  kintamosios dalies vertinimo kriterijų ir rodiklių nustatymo (1-T-177)</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16D63618" w14:textId="3B78D89F"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2</w:t>
      </w:r>
      <w:r w:rsidR="004E15D1">
        <w:rPr>
          <w:rFonts w:ascii="Times New Roman" w:hAnsi="Times New Roman" w:cs="Times New Roman"/>
          <w:sz w:val="24"/>
          <w:szCs w:val="24"/>
        </w:rPr>
        <w:t>3</w:t>
      </w:r>
      <w:r w:rsidRPr="0013453D">
        <w:rPr>
          <w:rFonts w:ascii="Times New Roman" w:hAnsi="Times New Roman" w:cs="Times New Roman"/>
          <w:sz w:val="24"/>
          <w:szCs w:val="24"/>
        </w:rPr>
        <w:t>. Dėl pritarimo viešosios įstaigos Anykščių turizmo ir verslo informacijos centro 2021 m. veiklos ataskaitai (1-T-163)</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32E5E8EC" w14:textId="7B27EEFC"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2</w:t>
      </w:r>
      <w:r w:rsidR="004E15D1">
        <w:rPr>
          <w:rFonts w:ascii="Times New Roman" w:hAnsi="Times New Roman" w:cs="Times New Roman"/>
          <w:sz w:val="24"/>
          <w:szCs w:val="24"/>
        </w:rPr>
        <w:t>4</w:t>
      </w:r>
      <w:r w:rsidRPr="0013453D">
        <w:rPr>
          <w:rFonts w:ascii="Times New Roman" w:hAnsi="Times New Roman" w:cs="Times New Roman"/>
          <w:sz w:val="24"/>
          <w:szCs w:val="24"/>
        </w:rPr>
        <w:t>. Dėl pritarimo viešosios įstaigos Anykščių menų inkubatoriaus-menų studijos 2021 m. veiklos ataskaitai (1-T-148)</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39257409" w14:textId="4299C392"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2</w:t>
      </w:r>
      <w:r w:rsidR="004E15D1">
        <w:rPr>
          <w:rFonts w:ascii="Times New Roman" w:hAnsi="Times New Roman" w:cs="Times New Roman"/>
          <w:sz w:val="24"/>
          <w:szCs w:val="24"/>
        </w:rPr>
        <w:t>5</w:t>
      </w:r>
      <w:r w:rsidRPr="0013453D">
        <w:rPr>
          <w:rFonts w:ascii="Times New Roman" w:hAnsi="Times New Roman" w:cs="Times New Roman"/>
          <w:sz w:val="24"/>
          <w:szCs w:val="24"/>
        </w:rPr>
        <w:t>. Dėl viešosios įstaigos Anykščių menų inkubatoriaus-menų studijos 2022 m. strateginio veiklos plano patvirtinimo (1-T-149)</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6CE14FFD" w14:textId="6C58480D"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2</w:t>
      </w:r>
      <w:r w:rsidR="004E15D1">
        <w:rPr>
          <w:rFonts w:ascii="Times New Roman" w:hAnsi="Times New Roman" w:cs="Times New Roman"/>
          <w:sz w:val="24"/>
          <w:szCs w:val="24"/>
        </w:rPr>
        <w:t>6</w:t>
      </w:r>
      <w:r w:rsidRPr="0013453D">
        <w:rPr>
          <w:rFonts w:ascii="Times New Roman" w:hAnsi="Times New Roman" w:cs="Times New Roman"/>
          <w:sz w:val="24"/>
          <w:szCs w:val="24"/>
        </w:rPr>
        <w:t>. Dėl viešosios įstaigos Anykščių turizmo ir verslo informacijos centro 2022 m. veiklos strategijos patvirtinimo (1-T-176)</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1AC68B22" w14:textId="1E61A381"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2</w:t>
      </w:r>
      <w:r w:rsidR="004E15D1">
        <w:rPr>
          <w:rFonts w:ascii="Times New Roman" w:hAnsi="Times New Roman" w:cs="Times New Roman"/>
          <w:sz w:val="24"/>
          <w:szCs w:val="24"/>
        </w:rPr>
        <w:t>7</w:t>
      </w:r>
      <w:r w:rsidRPr="0013453D">
        <w:rPr>
          <w:rFonts w:ascii="Times New Roman" w:hAnsi="Times New Roman" w:cs="Times New Roman"/>
          <w:sz w:val="24"/>
          <w:szCs w:val="24"/>
        </w:rPr>
        <w:t>. Dėl vietinės rinkliavos už naudojimąsi Anykščių rajono savivaldybės viešąja turizmo ir poilsio infrastruktūra lėšų nustatymo panaudojimo (1-T-178)</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4DD45252" w14:textId="77777777" w:rsidR="008C70AF" w:rsidRPr="0013453D" w:rsidRDefault="008C70AF" w:rsidP="008C70AF">
      <w:pPr>
        <w:spacing w:line="360" w:lineRule="auto"/>
        <w:jc w:val="both"/>
        <w:rPr>
          <w:rFonts w:ascii="Times New Roman" w:hAnsi="Times New Roman" w:cs="Times New Roman"/>
          <w:b/>
          <w:bCs/>
          <w:sz w:val="24"/>
          <w:szCs w:val="24"/>
        </w:rPr>
      </w:pPr>
      <w:r w:rsidRPr="0013453D">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 </w:t>
      </w:r>
      <w:r w:rsidRPr="0013453D">
        <w:rPr>
          <w:rFonts w:ascii="Times New Roman" w:hAnsi="Times New Roman" w:cs="Times New Roman"/>
          <w:b/>
          <w:bCs/>
          <w:sz w:val="24"/>
          <w:szCs w:val="24"/>
        </w:rPr>
        <w:t>Inga Eidrigevičienė</w:t>
      </w:r>
    </w:p>
    <w:p w14:paraId="6566EBC1" w14:textId="467940EC"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2</w:t>
      </w:r>
      <w:r w:rsidR="004E15D1">
        <w:rPr>
          <w:rFonts w:ascii="Times New Roman" w:hAnsi="Times New Roman" w:cs="Times New Roman"/>
          <w:sz w:val="24"/>
          <w:szCs w:val="24"/>
        </w:rPr>
        <w:t>8</w:t>
      </w:r>
      <w:r w:rsidRPr="0013453D">
        <w:rPr>
          <w:rFonts w:ascii="Times New Roman" w:hAnsi="Times New Roman" w:cs="Times New Roman"/>
          <w:sz w:val="24"/>
          <w:szCs w:val="24"/>
        </w:rPr>
        <w:t>. Dėl saulės šviesos energijos elektrinių infrastruktūros vystymo Anykščių rajono savivaldybės Troškūnų seniūnijos teritorijoje specialiojo plano keitimo pradžios ir planavimo tikslų nustatymo (1-T-154)</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386F2E65" w14:textId="6FEBD04F"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w:t>
      </w:r>
      <w:r w:rsidR="004E15D1">
        <w:rPr>
          <w:rFonts w:ascii="Times New Roman" w:hAnsi="Times New Roman" w:cs="Times New Roman"/>
          <w:sz w:val="24"/>
          <w:szCs w:val="24"/>
        </w:rPr>
        <w:t>29</w:t>
      </w:r>
      <w:r w:rsidRPr="0013453D">
        <w:rPr>
          <w:rFonts w:ascii="Times New Roman" w:hAnsi="Times New Roman" w:cs="Times New Roman"/>
          <w:sz w:val="24"/>
          <w:szCs w:val="24"/>
        </w:rPr>
        <w:t>. Dėl viešųjų ir pusiau viešųjų elektromobilių įkrovimo prieigų Anykščių rajono savivaldybėje plano patvirtinimo (1-T-155)</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1C53A605" w14:textId="47798E16"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3</w:t>
      </w:r>
      <w:r w:rsidR="004E15D1">
        <w:rPr>
          <w:rFonts w:ascii="Times New Roman" w:hAnsi="Times New Roman" w:cs="Times New Roman"/>
          <w:sz w:val="24"/>
          <w:szCs w:val="24"/>
        </w:rPr>
        <w:t>0</w:t>
      </w:r>
      <w:r w:rsidRPr="0013453D">
        <w:rPr>
          <w:rFonts w:ascii="Times New Roman" w:hAnsi="Times New Roman" w:cs="Times New Roman"/>
          <w:sz w:val="24"/>
          <w:szCs w:val="24"/>
        </w:rPr>
        <w:t>. Dėl Anykščių rajono savivaldybės želdynų ir želdinių apsaugos taisyklių patvirtinimo (1-T-167)</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5014D2AD" w14:textId="255E3A14"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3</w:t>
      </w:r>
      <w:r w:rsidR="004E15D1">
        <w:rPr>
          <w:rFonts w:ascii="Times New Roman" w:hAnsi="Times New Roman" w:cs="Times New Roman"/>
          <w:sz w:val="24"/>
          <w:szCs w:val="24"/>
        </w:rPr>
        <w:t>1</w:t>
      </w:r>
      <w:r w:rsidRPr="0013453D">
        <w:rPr>
          <w:rFonts w:ascii="Times New Roman" w:hAnsi="Times New Roman" w:cs="Times New Roman"/>
          <w:sz w:val="24"/>
          <w:szCs w:val="24"/>
        </w:rPr>
        <w:t>. Dėl Anykščių rajono savivaldybės lėšų, reikalingų želdynų ir želdinių apsaugai, tvarkymui, želdynų kūrimui ir naujų želdinių veisimui, skyrimo tvarkos aprašo patvirtinimo (1-T-168)</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49E30DEA" w14:textId="30BC444C" w:rsidR="008C70AF" w:rsidRPr="00441736" w:rsidRDefault="008C70AF" w:rsidP="008C70AF">
      <w:pPr>
        <w:spacing w:line="360" w:lineRule="auto"/>
        <w:jc w:val="both"/>
        <w:rPr>
          <w:rFonts w:ascii="Times New Roman" w:hAnsi="Times New Roman" w:cs="Times New Roman"/>
          <w:sz w:val="24"/>
          <w:szCs w:val="24"/>
        </w:rPr>
      </w:pPr>
      <w:r w:rsidRPr="00441736">
        <w:rPr>
          <w:rFonts w:ascii="Times New Roman" w:hAnsi="Times New Roman" w:cs="Times New Roman"/>
          <w:sz w:val="24"/>
          <w:szCs w:val="24"/>
        </w:rPr>
        <w:t xml:space="preserve">            3</w:t>
      </w:r>
      <w:r w:rsidR="004E15D1" w:rsidRPr="00441736">
        <w:rPr>
          <w:rFonts w:ascii="Times New Roman" w:hAnsi="Times New Roman" w:cs="Times New Roman"/>
          <w:sz w:val="24"/>
          <w:szCs w:val="24"/>
        </w:rPr>
        <w:t>2</w:t>
      </w:r>
      <w:r w:rsidRPr="00441736">
        <w:rPr>
          <w:rFonts w:ascii="Times New Roman" w:hAnsi="Times New Roman" w:cs="Times New Roman"/>
          <w:sz w:val="24"/>
          <w:szCs w:val="24"/>
        </w:rPr>
        <w:t>. Dėl valstybinės žemės sklypo Stadiono g. 1, Anykščių mieste, nuomos</w:t>
      </w:r>
      <w:r w:rsidR="00441736" w:rsidRPr="00441736">
        <w:rPr>
          <w:rFonts w:ascii="Times New Roman" w:hAnsi="Times New Roman" w:cs="Times New Roman"/>
          <w:sz w:val="24"/>
          <w:szCs w:val="24"/>
        </w:rPr>
        <w:t xml:space="preserve"> (1-T-180).</w:t>
      </w:r>
    </w:p>
    <w:p w14:paraId="2699A665" w14:textId="23948D6E" w:rsidR="008C70AF" w:rsidRPr="00441736" w:rsidRDefault="008C70AF" w:rsidP="008C70AF">
      <w:pPr>
        <w:spacing w:line="360" w:lineRule="auto"/>
        <w:jc w:val="both"/>
        <w:rPr>
          <w:rFonts w:ascii="Times New Roman" w:hAnsi="Times New Roman" w:cs="Times New Roman"/>
          <w:sz w:val="24"/>
          <w:szCs w:val="24"/>
        </w:rPr>
      </w:pPr>
      <w:r w:rsidRPr="00441736">
        <w:rPr>
          <w:rFonts w:ascii="Times New Roman" w:hAnsi="Times New Roman" w:cs="Times New Roman"/>
          <w:sz w:val="24"/>
          <w:szCs w:val="24"/>
        </w:rPr>
        <w:t xml:space="preserve">            3</w:t>
      </w:r>
      <w:r w:rsidR="004E15D1" w:rsidRPr="00441736">
        <w:rPr>
          <w:rFonts w:ascii="Times New Roman" w:hAnsi="Times New Roman" w:cs="Times New Roman"/>
          <w:sz w:val="24"/>
          <w:szCs w:val="24"/>
        </w:rPr>
        <w:t>3</w:t>
      </w:r>
      <w:r w:rsidRPr="00441736">
        <w:rPr>
          <w:rFonts w:ascii="Times New Roman" w:hAnsi="Times New Roman" w:cs="Times New Roman"/>
          <w:sz w:val="24"/>
          <w:szCs w:val="24"/>
        </w:rPr>
        <w:t>. Dėl valstybinės žemės nuomos sutarties sąlygų keitimo</w:t>
      </w:r>
      <w:r w:rsidR="00441736" w:rsidRPr="00441736">
        <w:rPr>
          <w:rFonts w:ascii="Times New Roman" w:hAnsi="Times New Roman" w:cs="Times New Roman"/>
          <w:sz w:val="24"/>
          <w:szCs w:val="24"/>
        </w:rPr>
        <w:t xml:space="preserve"> (1-T-18</w:t>
      </w:r>
      <w:r w:rsidR="0021183E">
        <w:rPr>
          <w:rFonts w:ascii="Times New Roman" w:hAnsi="Times New Roman" w:cs="Times New Roman"/>
          <w:sz w:val="24"/>
          <w:szCs w:val="24"/>
        </w:rPr>
        <w:t>2</w:t>
      </w:r>
      <w:r w:rsidR="00441736" w:rsidRPr="00441736">
        <w:rPr>
          <w:rFonts w:ascii="Times New Roman" w:hAnsi="Times New Roman" w:cs="Times New Roman"/>
          <w:sz w:val="24"/>
          <w:szCs w:val="24"/>
        </w:rPr>
        <w:t>).</w:t>
      </w:r>
    </w:p>
    <w:p w14:paraId="6F91491B" w14:textId="1C897307" w:rsidR="008C70AF" w:rsidRPr="0021183E" w:rsidRDefault="008C70AF" w:rsidP="008C70AF">
      <w:pPr>
        <w:spacing w:line="360" w:lineRule="auto"/>
        <w:jc w:val="both"/>
        <w:rPr>
          <w:rFonts w:ascii="Times New Roman" w:hAnsi="Times New Roman" w:cs="Times New Roman"/>
          <w:sz w:val="24"/>
          <w:szCs w:val="24"/>
        </w:rPr>
      </w:pPr>
      <w:r w:rsidRPr="0021183E">
        <w:rPr>
          <w:rFonts w:ascii="Times New Roman" w:hAnsi="Times New Roman" w:cs="Times New Roman"/>
          <w:sz w:val="24"/>
          <w:szCs w:val="24"/>
        </w:rPr>
        <w:t xml:space="preserve">            3</w:t>
      </w:r>
      <w:r w:rsidR="004E15D1" w:rsidRPr="0021183E">
        <w:rPr>
          <w:rFonts w:ascii="Times New Roman" w:hAnsi="Times New Roman" w:cs="Times New Roman"/>
          <w:sz w:val="24"/>
          <w:szCs w:val="24"/>
        </w:rPr>
        <w:t>4</w:t>
      </w:r>
      <w:r w:rsidRPr="0021183E">
        <w:rPr>
          <w:rFonts w:ascii="Times New Roman" w:hAnsi="Times New Roman" w:cs="Times New Roman"/>
          <w:sz w:val="24"/>
          <w:szCs w:val="24"/>
        </w:rPr>
        <w:t>. Dėl valstybinės žemės nuomos sutarties sąlygų keitimo</w:t>
      </w:r>
      <w:r w:rsidR="0021183E" w:rsidRPr="0021183E">
        <w:rPr>
          <w:rFonts w:ascii="Times New Roman" w:hAnsi="Times New Roman" w:cs="Times New Roman"/>
          <w:sz w:val="24"/>
          <w:szCs w:val="24"/>
        </w:rPr>
        <w:t xml:space="preserve"> (1-T-18</w:t>
      </w:r>
      <w:r w:rsidR="0021183E">
        <w:rPr>
          <w:rFonts w:ascii="Times New Roman" w:hAnsi="Times New Roman" w:cs="Times New Roman"/>
          <w:sz w:val="24"/>
          <w:szCs w:val="24"/>
        </w:rPr>
        <w:t>1</w:t>
      </w:r>
      <w:r w:rsidR="0021183E" w:rsidRPr="0021183E">
        <w:rPr>
          <w:rFonts w:ascii="Times New Roman" w:hAnsi="Times New Roman" w:cs="Times New Roman"/>
          <w:sz w:val="24"/>
          <w:szCs w:val="24"/>
        </w:rPr>
        <w:t>).</w:t>
      </w:r>
    </w:p>
    <w:p w14:paraId="33AE7789" w14:textId="68DB2B21" w:rsidR="008C70AF" w:rsidRPr="0021183E" w:rsidRDefault="008C70AF" w:rsidP="008C70AF">
      <w:pPr>
        <w:spacing w:line="360" w:lineRule="auto"/>
        <w:jc w:val="both"/>
        <w:rPr>
          <w:rFonts w:ascii="Times New Roman" w:hAnsi="Times New Roman" w:cs="Times New Roman"/>
          <w:sz w:val="24"/>
          <w:szCs w:val="24"/>
        </w:rPr>
      </w:pPr>
      <w:r w:rsidRPr="0021183E">
        <w:rPr>
          <w:rFonts w:ascii="Times New Roman" w:hAnsi="Times New Roman" w:cs="Times New Roman"/>
          <w:sz w:val="24"/>
          <w:szCs w:val="24"/>
        </w:rPr>
        <w:t xml:space="preserve">            3</w:t>
      </w:r>
      <w:r w:rsidR="004E15D1" w:rsidRPr="0021183E">
        <w:rPr>
          <w:rFonts w:ascii="Times New Roman" w:hAnsi="Times New Roman" w:cs="Times New Roman"/>
          <w:sz w:val="24"/>
          <w:szCs w:val="24"/>
        </w:rPr>
        <w:t>5</w:t>
      </w:r>
      <w:r w:rsidRPr="0021183E">
        <w:rPr>
          <w:rFonts w:ascii="Times New Roman" w:hAnsi="Times New Roman" w:cs="Times New Roman"/>
          <w:sz w:val="24"/>
          <w:szCs w:val="24"/>
        </w:rPr>
        <w:t>. Dėl Anykščių rajono savivaldybės infrastruktūros plėtros rėmimo programos komisijos darbo reglamento ir komisijos sudėties patvirtinimo</w:t>
      </w:r>
      <w:r w:rsidR="0021183E" w:rsidRPr="0021183E">
        <w:rPr>
          <w:rFonts w:ascii="Times New Roman" w:hAnsi="Times New Roman" w:cs="Times New Roman"/>
          <w:sz w:val="24"/>
          <w:szCs w:val="24"/>
        </w:rPr>
        <w:t xml:space="preserve"> (1-T-183).</w:t>
      </w:r>
    </w:p>
    <w:p w14:paraId="472C9DCF" w14:textId="77777777" w:rsidR="008C70AF" w:rsidRPr="0013453D" w:rsidRDefault="008C70AF" w:rsidP="008C70AF">
      <w:pPr>
        <w:spacing w:line="360" w:lineRule="auto"/>
        <w:jc w:val="both"/>
        <w:rPr>
          <w:rFonts w:ascii="Times New Roman" w:hAnsi="Times New Roman" w:cs="Times New Roman"/>
          <w:b/>
          <w:bCs/>
          <w:sz w:val="24"/>
          <w:szCs w:val="24"/>
        </w:rPr>
      </w:pPr>
      <w:r w:rsidRPr="0013453D">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 </w:t>
      </w:r>
      <w:r w:rsidRPr="0013453D">
        <w:rPr>
          <w:rFonts w:ascii="Times New Roman" w:hAnsi="Times New Roman" w:cs="Times New Roman"/>
          <w:b/>
          <w:bCs/>
          <w:sz w:val="24"/>
          <w:szCs w:val="24"/>
        </w:rPr>
        <w:t>Daiva  Gasiūnienė</w:t>
      </w:r>
    </w:p>
    <w:p w14:paraId="15AEDC47" w14:textId="7C59BF7D"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3</w:t>
      </w:r>
      <w:r w:rsidR="004E15D1">
        <w:rPr>
          <w:rFonts w:ascii="Times New Roman" w:hAnsi="Times New Roman" w:cs="Times New Roman"/>
          <w:sz w:val="24"/>
          <w:szCs w:val="24"/>
        </w:rPr>
        <w:t>6</w:t>
      </w:r>
      <w:r w:rsidRPr="0013453D">
        <w:rPr>
          <w:rFonts w:ascii="Times New Roman" w:hAnsi="Times New Roman" w:cs="Times New Roman"/>
          <w:sz w:val="24"/>
          <w:szCs w:val="24"/>
        </w:rPr>
        <w:t>. Dėl negyvenamųjų patalpų A. Baranausko a. 2, Anykščių m. nuomos (1-T-138)</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70454D9B" w14:textId="0EA578DB" w:rsidR="008C70AF"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3</w:t>
      </w:r>
      <w:r w:rsidR="004E15D1">
        <w:rPr>
          <w:rFonts w:ascii="Times New Roman" w:hAnsi="Times New Roman" w:cs="Times New Roman"/>
          <w:sz w:val="24"/>
          <w:szCs w:val="24"/>
        </w:rPr>
        <w:t>7</w:t>
      </w:r>
      <w:r w:rsidRPr="0013453D">
        <w:rPr>
          <w:rFonts w:ascii="Times New Roman" w:hAnsi="Times New Roman" w:cs="Times New Roman"/>
          <w:sz w:val="24"/>
          <w:szCs w:val="24"/>
        </w:rPr>
        <w:t>. Dėl turto perdavimo pagal panaudos sutartis Anykščių kūno kultūros ir sporto centrui (1-T-139)</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6FF36F9D" w14:textId="6D8557B0" w:rsidR="00773D13" w:rsidRPr="0013453D" w:rsidRDefault="00773D13"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w:t>
      </w:r>
      <w:r>
        <w:rPr>
          <w:rFonts w:ascii="Times New Roman" w:hAnsi="Times New Roman" w:cs="Times New Roman"/>
          <w:sz w:val="24"/>
          <w:szCs w:val="24"/>
        </w:rPr>
        <w:t>3</w:t>
      </w:r>
      <w:r w:rsidR="004E15D1">
        <w:rPr>
          <w:rFonts w:ascii="Times New Roman" w:hAnsi="Times New Roman" w:cs="Times New Roman"/>
          <w:sz w:val="24"/>
          <w:szCs w:val="24"/>
        </w:rPr>
        <w:t>8</w:t>
      </w:r>
      <w:r w:rsidRPr="0013453D">
        <w:rPr>
          <w:rFonts w:ascii="Times New Roman" w:hAnsi="Times New Roman" w:cs="Times New Roman"/>
          <w:sz w:val="24"/>
          <w:szCs w:val="24"/>
        </w:rPr>
        <w:t>. Dėl Anykščių rajono savivaldybės tarybos 2019 m. vasario 28 d. sprendimo Nr. 1-TS-64 „Dėl pritarimo uždarosios akcinės bendrovės „Anykščių šiluma</w:t>
      </w:r>
      <w:r>
        <w:rPr>
          <w:rFonts w:ascii="Times New Roman" w:hAnsi="Times New Roman" w:cs="Times New Roman"/>
          <w:sz w:val="24"/>
          <w:szCs w:val="24"/>
        </w:rPr>
        <w:t>“</w:t>
      </w:r>
      <w:r w:rsidRPr="0013453D">
        <w:rPr>
          <w:rFonts w:ascii="Times New Roman" w:hAnsi="Times New Roman" w:cs="Times New Roman"/>
          <w:sz w:val="24"/>
          <w:szCs w:val="24"/>
        </w:rPr>
        <w:t xml:space="preserve"> 2017–2018 metų atliktoms investicijoms ir 2019–2021 metų investiciniam planui</w:t>
      </w:r>
      <w:r>
        <w:rPr>
          <w:rFonts w:ascii="Times New Roman" w:hAnsi="Times New Roman" w:cs="Times New Roman"/>
          <w:sz w:val="24"/>
          <w:szCs w:val="24"/>
        </w:rPr>
        <w:t>“</w:t>
      </w:r>
      <w:r w:rsidRPr="0013453D">
        <w:rPr>
          <w:rFonts w:ascii="Times New Roman" w:hAnsi="Times New Roman" w:cs="Times New Roman"/>
          <w:sz w:val="24"/>
          <w:szCs w:val="24"/>
        </w:rPr>
        <w:t xml:space="preserve"> pakeitimo (1-T-153)</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2DBF2DE5" w14:textId="1EF69825"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w:t>
      </w:r>
      <w:r w:rsidR="004E15D1">
        <w:rPr>
          <w:rFonts w:ascii="Times New Roman" w:hAnsi="Times New Roman" w:cs="Times New Roman"/>
          <w:sz w:val="24"/>
          <w:szCs w:val="24"/>
        </w:rPr>
        <w:t>39</w:t>
      </w:r>
      <w:r w:rsidRPr="0013453D">
        <w:rPr>
          <w:rFonts w:ascii="Times New Roman" w:hAnsi="Times New Roman" w:cs="Times New Roman"/>
          <w:sz w:val="24"/>
          <w:szCs w:val="24"/>
        </w:rPr>
        <w:t>. Dėl pritarimo uždarosios akcinės bendrovės „Anykščių šiluma</w:t>
      </w:r>
      <w:r>
        <w:rPr>
          <w:rFonts w:ascii="Times New Roman" w:hAnsi="Times New Roman" w:cs="Times New Roman"/>
          <w:sz w:val="24"/>
          <w:szCs w:val="24"/>
        </w:rPr>
        <w:t>“</w:t>
      </w:r>
      <w:r w:rsidRPr="0013453D">
        <w:rPr>
          <w:rFonts w:ascii="Times New Roman" w:hAnsi="Times New Roman" w:cs="Times New Roman"/>
          <w:sz w:val="24"/>
          <w:szCs w:val="24"/>
        </w:rPr>
        <w:t xml:space="preserve"> 2022 metų investiciniam planui (1-T-140)</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1A5063F7" w14:textId="6FCDB985"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4</w:t>
      </w:r>
      <w:r w:rsidR="004E15D1">
        <w:rPr>
          <w:rFonts w:ascii="Times New Roman" w:hAnsi="Times New Roman" w:cs="Times New Roman"/>
          <w:sz w:val="24"/>
          <w:szCs w:val="24"/>
        </w:rPr>
        <w:t>0</w:t>
      </w:r>
      <w:r w:rsidRPr="0013453D">
        <w:rPr>
          <w:rFonts w:ascii="Times New Roman" w:hAnsi="Times New Roman" w:cs="Times New Roman"/>
          <w:sz w:val="24"/>
          <w:szCs w:val="24"/>
        </w:rPr>
        <w:t>. Dėl pritarimo uždarosios akcinės bendrovės „Anykščių šiluma</w:t>
      </w:r>
      <w:r>
        <w:rPr>
          <w:rFonts w:ascii="Times New Roman" w:hAnsi="Times New Roman" w:cs="Times New Roman"/>
          <w:sz w:val="24"/>
          <w:szCs w:val="24"/>
        </w:rPr>
        <w:t>“</w:t>
      </w:r>
      <w:r w:rsidRPr="0013453D">
        <w:rPr>
          <w:rFonts w:ascii="Times New Roman" w:hAnsi="Times New Roman" w:cs="Times New Roman"/>
          <w:sz w:val="24"/>
          <w:szCs w:val="24"/>
        </w:rPr>
        <w:t xml:space="preserve"> 2021 metų veiklos ataskaitai (1-T-141)</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1917AFEF" w14:textId="05CF2D62" w:rsidR="008C70AF"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4</w:t>
      </w:r>
      <w:r w:rsidR="004E15D1">
        <w:rPr>
          <w:rFonts w:ascii="Times New Roman" w:hAnsi="Times New Roman" w:cs="Times New Roman"/>
          <w:sz w:val="24"/>
          <w:szCs w:val="24"/>
        </w:rPr>
        <w:t>1</w:t>
      </w:r>
      <w:r w:rsidRPr="0013453D">
        <w:rPr>
          <w:rFonts w:ascii="Times New Roman" w:hAnsi="Times New Roman" w:cs="Times New Roman"/>
          <w:sz w:val="24"/>
          <w:szCs w:val="24"/>
        </w:rPr>
        <w:t>. Dėl pritarimo uždarosios akcinės bendrovės Anykščių komunalinio ūkio 2021 metų veiklos ataskaitai (1-T-142)</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1639914B" w14:textId="1D3EA9EE" w:rsidR="00773D13" w:rsidRPr="0013453D" w:rsidRDefault="00773D13"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4</w:t>
      </w:r>
      <w:r w:rsidR="004E15D1">
        <w:rPr>
          <w:rFonts w:ascii="Times New Roman" w:hAnsi="Times New Roman" w:cs="Times New Roman"/>
          <w:sz w:val="24"/>
          <w:szCs w:val="24"/>
        </w:rPr>
        <w:t>2</w:t>
      </w:r>
      <w:r w:rsidRPr="0013453D">
        <w:rPr>
          <w:rFonts w:ascii="Times New Roman" w:hAnsi="Times New Roman" w:cs="Times New Roman"/>
          <w:sz w:val="24"/>
          <w:szCs w:val="24"/>
        </w:rPr>
        <w:t>. Dėl pritarimo uždarosios akcinės bendrovės „Anykščių vandenys</w:t>
      </w:r>
      <w:r>
        <w:rPr>
          <w:rFonts w:ascii="Times New Roman" w:hAnsi="Times New Roman" w:cs="Times New Roman"/>
          <w:sz w:val="24"/>
          <w:szCs w:val="24"/>
        </w:rPr>
        <w:t>“</w:t>
      </w:r>
      <w:r w:rsidRPr="0013453D">
        <w:rPr>
          <w:rFonts w:ascii="Times New Roman" w:hAnsi="Times New Roman" w:cs="Times New Roman"/>
          <w:sz w:val="24"/>
          <w:szCs w:val="24"/>
        </w:rPr>
        <w:t xml:space="preserve"> 2021 metų veiklos ataskaitai (1-T-144)</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3CC515F4" w14:textId="7AAD75AA"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4</w:t>
      </w:r>
      <w:r w:rsidR="004E15D1">
        <w:rPr>
          <w:rFonts w:ascii="Times New Roman" w:hAnsi="Times New Roman" w:cs="Times New Roman"/>
          <w:sz w:val="24"/>
          <w:szCs w:val="24"/>
        </w:rPr>
        <w:t>3</w:t>
      </w:r>
      <w:r w:rsidRPr="0013453D">
        <w:rPr>
          <w:rFonts w:ascii="Times New Roman" w:hAnsi="Times New Roman" w:cs="Times New Roman"/>
          <w:sz w:val="24"/>
          <w:szCs w:val="24"/>
        </w:rPr>
        <w:t>. Dėl pritarimo viešosios įstaigos „Sveikatos oazė</w:t>
      </w:r>
      <w:r>
        <w:rPr>
          <w:rFonts w:ascii="Times New Roman" w:hAnsi="Times New Roman" w:cs="Times New Roman"/>
          <w:sz w:val="24"/>
          <w:szCs w:val="24"/>
        </w:rPr>
        <w:t>“</w:t>
      </w:r>
      <w:r w:rsidRPr="0013453D">
        <w:rPr>
          <w:rFonts w:ascii="Times New Roman" w:hAnsi="Times New Roman" w:cs="Times New Roman"/>
          <w:sz w:val="24"/>
          <w:szCs w:val="24"/>
        </w:rPr>
        <w:t xml:space="preserve"> 2021 m. veiklos ataskaitai (1-T-143)</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31473F4D" w14:textId="5AE17F0B"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4</w:t>
      </w:r>
      <w:r w:rsidR="004E15D1">
        <w:rPr>
          <w:rFonts w:ascii="Times New Roman" w:hAnsi="Times New Roman" w:cs="Times New Roman"/>
          <w:sz w:val="24"/>
          <w:szCs w:val="24"/>
        </w:rPr>
        <w:t>4</w:t>
      </w:r>
      <w:r w:rsidRPr="0013453D">
        <w:rPr>
          <w:rFonts w:ascii="Times New Roman" w:hAnsi="Times New Roman" w:cs="Times New Roman"/>
          <w:sz w:val="24"/>
          <w:szCs w:val="24"/>
        </w:rPr>
        <w:t>. Dėl viešosios įstaigos „Sveikatos oazė</w:t>
      </w:r>
      <w:r>
        <w:rPr>
          <w:rFonts w:ascii="Times New Roman" w:hAnsi="Times New Roman" w:cs="Times New Roman"/>
          <w:sz w:val="24"/>
          <w:szCs w:val="24"/>
        </w:rPr>
        <w:t>“</w:t>
      </w:r>
      <w:r w:rsidRPr="0013453D">
        <w:rPr>
          <w:rFonts w:ascii="Times New Roman" w:hAnsi="Times New Roman" w:cs="Times New Roman"/>
          <w:sz w:val="24"/>
          <w:szCs w:val="24"/>
        </w:rPr>
        <w:t xml:space="preserve"> vadovui mėnesinės algos kintamosios dalies vertinimo kriterijų ir rodiklių nustatymo (1-T-145)</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15543488" w14:textId="2FB59F69"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4</w:t>
      </w:r>
      <w:r w:rsidR="004E15D1">
        <w:rPr>
          <w:rFonts w:ascii="Times New Roman" w:hAnsi="Times New Roman" w:cs="Times New Roman"/>
          <w:sz w:val="24"/>
          <w:szCs w:val="24"/>
        </w:rPr>
        <w:t>5</w:t>
      </w:r>
      <w:r w:rsidRPr="0013453D">
        <w:rPr>
          <w:rFonts w:ascii="Times New Roman" w:hAnsi="Times New Roman" w:cs="Times New Roman"/>
          <w:sz w:val="24"/>
          <w:szCs w:val="24"/>
        </w:rPr>
        <w:t>. Dėl viešosios įstaigos „Sveikatos oazė</w:t>
      </w:r>
      <w:r>
        <w:rPr>
          <w:rFonts w:ascii="Times New Roman" w:hAnsi="Times New Roman" w:cs="Times New Roman"/>
          <w:sz w:val="24"/>
          <w:szCs w:val="24"/>
        </w:rPr>
        <w:t>“</w:t>
      </w:r>
      <w:r w:rsidRPr="0013453D">
        <w:rPr>
          <w:rFonts w:ascii="Times New Roman" w:hAnsi="Times New Roman" w:cs="Times New Roman"/>
          <w:sz w:val="24"/>
          <w:szCs w:val="24"/>
        </w:rPr>
        <w:t xml:space="preserve"> kategorijos, įstaigos vadovui mėnesinės algos pastoviosios dalies koeficiento ir kintamosios dalies nustatymo (1-T-150)</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5A700ACA" w14:textId="601148D2"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4</w:t>
      </w:r>
      <w:r w:rsidR="004E15D1">
        <w:rPr>
          <w:rFonts w:ascii="Times New Roman" w:hAnsi="Times New Roman" w:cs="Times New Roman"/>
          <w:sz w:val="24"/>
          <w:szCs w:val="24"/>
        </w:rPr>
        <w:t>6</w:t>
      </w:r>
      <w:r w:rsidRPr="0013453D">
        <w:rPr>
          <w:rFonts w:ascii="Times New Roman" w:hAnsi="Times New Roman" w:cs="Times New Roman"/>
          <w:sz w:val="24"/>
          <w:szCs w:val="24"/>
        </w:rPr>
        <w:t>. Dėl materialiojo ilgalaikio ir trumpalaikio turto perėmimo Savivaldybės nuosavybėn ir jo perdavimo valdyti, naudoti ir disponuoti juo patikėjimo teise (1-T-146)</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175AC8DE" w14:textId="77FF7F6A"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4</w:t>
      </w:r>
      <w:r w:rsidR="004E15D1">
        <w:rPr>
          <w:rFonts w:ascii="Times New Roman" w:hAnsi="Times New Roman" w:cs="Times New Roman"/>
          <w:sz w:val="24"/>
          <w:szCs w:val="24"/>
        </w:rPr>
        <w:t>7</w:t>
      </w:r>
      <w:r w:rsidRPr="0013453D">
        <w:rPr>
          <w:rFonts w:ascii="Times New Roman" w:hAnsi="Times New Roman" w:cs="Times New Roman"/>
          <w:sz w:val="24"/>
          <w:szCs w:val="24"/>
        </w:rPr>
        <w:t>. Dėl 2021 m. lapkričio 16 d. Savivaldybės materialiojo turto nuomos sutarties Nr. 6-829 pakeitimo (1-T-152)</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63528879" w14:textId="54C14932"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4</w:t>
      </w:r>
      <w:r w:rsidR="004E15D1">
        <w:rPr>
          <w:rFonts w:ascii="Times New Roman" w:hAnsi="Times New Roman" w:cs="Times New Roman"/>
          <w:sz w:val="24"/>
          <w:szCs w:val="24"/>
        </w:rPr>
        <w:t>8</w:t>
      </w:r>
      <w:r w:rsidRPr="0013453D">
        <w:rPr>
          <w:rFonts w:ascii="Times New Roman" w:hAnsi="Times New Roman" w:cs="Times New Roman"/>
          <w:sz w:val="24"/>
          <w:szCs w:val="24"/>
        </w:rPr>
        <w:t>. Dėl turto (metodinių leidinių) perėmimo Savivaldybės nuosavybėn ir jo perdavimo valdyti, naudoti ir di</w:t>
      </w:r>
      <w:r>
        <w:rPr>
          <w:rFonts w:ascii="Times New Roman" w:hAnsi="Times New Roman" w:cs="Times New Roman"/>
          <w:sz w:val="24"/>
          <w:szCs w:val="24"/>
        </w:rPr>
        <w:t>s</w:t>
      </w:r>
      <w:r w:rsidRPr="0013453D">
        <w:rPr>
          <w:rFonts w:ascii="Times New Roman" w:hAnsi="Times New Roman" w:cs="Times New Roman"/>
          <w:sz w:val="24"/>
          <w:szCs w:val="24"/>
        </w:rPr>
        <w:t>ponuoti juo patikėjimo teise (1-T-166)</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704A7E65" w14:textId="18326742" w:rsidR="008C70AF" w:rsidRPr="0013453D" w:rsidRDefault="008C70AF" w:rsidP="008C70AF">
      <w:pPr>
        <w:spacing w:line="360" w:lineRule="auto"/>
        <w:jc w:val="both"/>
        <w:rPr>
          <w:rFonts w:ascii="Times New Roman" w:hAnsi="Times New Roman" w:cs="Times New Roman"/>
          <w:sz w:val="24"/>
          <w:szCs w:val="24"/>
        </w:rPr>
      </w:pPr>
      <w:r w:rsidRPr="0013453D">
        <w:rPr>
          <w:rFonts w:ascii="Times New Roman" w:hAnsi="Times New Roman" w:cs="Times New Roman"/>
          <w:sz w:val="24"/>
          <w:szCs w:val="24"/>
        </w:rPr>
        <w:t xml:space="preserve">            </w:t>
      </w:r>
      <w:r w:rsidR="004E15D1">
        <w:rPr>
          <w:rFonts w:ascii="Times New Roman" w:hAnsi="Times New Roman" w:cs="Times New Roman"/>
          <w:sz w:val="24"/>
          <w:szCs w:val="24"/>
        </w:rPr>
        <w:t>49</w:t>
      </w:r>
      <w:r w:rsidRPr="0013453D">
        <w:rPr>
          <w:rFonts w:ascii="Times New Roman" w:hAnsi="Times New Roman" w:cs="Times New Roman"/>
          <w:sz w:val="24"/>
          <w:szCs w:val="24"/>
        </w:rPr>
        <w:t>. Dėl valstybei nuosavybės teise priklausančio turto pripažinimo netinkamu (negalimu) naudoti ir nurašymo (1-T-171)</w:t>
      </w:r>
      <w:r>
        <w:rPr>
          <w:rFonts w:ascii="Times New Roman" w:hAnsi="Times New Roman" w:cs="Times New Roman"/>
          <w:sz w:val="24"/>
          <w:szCs w:val="24"/>
        </w:rPr>
        <w:t>.</w:t>
      </w:r>
      <w:r w:rsidRPr="0013453D">
        <w:rPr>
          <w:rFonts w:ascii="Times New Roman" w:hAnsi="Times New Roman" w:cs="Times New Roman"/>
          <w:sz w:val="24"/>
          <w:szCs w:val="24"/>
        </w:rPr>
        <w:t xml:space="preserve"> </w:t>
      </w:r>
    </w:p>
    <w:p w14:paraId="73F19EFC" w14:textId="4D912682" w:rsidR="00DB64D6" w:rsidRPr="008C70AF" w:rsidRDefault="008C70AF" w:rsidP="008C70AF">
      <w:pPr>
        <w:spacing w:line="360" w:lineRule="auto"/>
        <w:jc w:val="both"/>
        <w:rPr>
          <w:rFonts w:ascii="Times New Roman" w:hAnsi="Times New Roman" w:cs="Times New Roman"/>
          <w:b/>
          <w:bCs/>
          <w:sz w:val="24"/>
          <w:szCs w:val="24"/>
        </w:rPr>
      </w:pPr>
      <w:r w:rsidRPr="0013453D">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 </w:t>
      </w:r>
      <w:r w:rsidRPr="0013453D">
        <w:rPr>
          <w:rFonts w:ascii="Times New Roman" w:hAnsi="Times New Roman" w:cs="Times New Roman"/>
          <w:b/>
          <w:bCs/>
          <w:sz w:val="24"/>
          <w:szCs w:val="24"/>
        </w:rPr>
        <w:t>Vilma Vilkickaitė</w:t>
      </w:r>
    </w:p>
    <w:p w14:paraId="4CA61757" w14:textId="7CBED498" w:rsidR="00F621F6" w:rsidRPr="00F621F6" w:rsidRDefault="00F621F6" w:rsidP="00F621F6">
      <w:pPr>
        <w:spacing w:line="360" w:lineRule="auto"/>
        <w:jc w:val="both"/>
        <w:rPr>
          <w:rFonts w:ascii="Times New Roman" w:eastAsia="Calibri" w:hAnsi="Times New Roman" w:cs="Times New Roman"/>
          <w:sz w:val="24"/>
          <w:szCs w:val="24"/>
        </w:rPr>
      </w:pPr>
      <w:r w:rsidRPr="00F621F6">
        <w:rPr>
          <w:rFonts w:ascii="Times New Roman" w:eastAsia="Calibri" w:hAnsi="Times New Roman" w:cs="Times New Roman"/>
          <w:b/>
          <w:bCs/>
          <w:sz w:val="24"/>
          <w:szCs w:val="24"/>
        </w:rPr>
        <w:t xml:space="preserve">Informacija. </w:t>
      </w:r>
      <w:r>
        <w:rPr>
          <w:rFonts w:ascii="Times New Roman" w:eastAsia="Calibri" w:hAnsi="Times New Roman" w:cs="Times New Roman"/>
          <w:sz w:val="24"/>
          <w:szCs w:val="24"/>
        </w:rPr>
        <w:t>A</w:t>
      </w:r>
      <w:r w:rsidRPr="00F621F6">
        <w:rPr>
          <w:rFonts w:ascii="Times New Roman" w:eastAsia="Calibri" w:hAnsi="Times New Roman" w:cs="Times New Roman"/>
          <w:sz w:val="24"/>
          <w:szCs w:val="24"/>
        </w:rPr>
        <w:t xml:space="preserve">nykščių rajono energetinio efektyvumo didinimo daugiabučiuose namuose programos įgyvendinimo ataskaita (už 2022 m. </w:t>
      </w:r>
      <w:r>
        <w:rPr>
          <w:rFonts w:ascii="Times New Roman" w:eastAsia="Calibri" w:hAnsi="Times New Roman" w:cs="Times New Roman"/>
          <w:sz w:val="24"/>
          <w:szCs w:val="24"/>
        </w:rPr>
        <w:t>I</w:t>
      </w:r>
      <w:r w:rsidRPr="00F621F6">
        <w:rPr>
          <w:rFonts w:ascii="Times New Roman" w:eastAsia="Calibri" w:hAnsi="Times New Roman" w:cs="Times New Roman"/>
          <w:sz w:val="24"/>
          <w:szCs w:val="24"/>
        </w:rPr>
        <w:t xml:space="preserve"> </w:t>
      </w:r>
      <w:proofErr w:type="spellStart"/>
      <w:r w:rsidRPr="00F621F6">
        <w:rPr>
          <w:rFonts w:ascii="Times New Roman" w:eastAsia="Calibri" w:hAnsi="Times New Roman" w:cs="Times New Roman"/>
          <w:sz w:val="24"/>
          <w:szCs w:val="24"/>
        </w:rPr>
        <w:t>ketv</w:t>
      </w:r>
      <w:proofErr w:type="spellEnd"/>
      <w:r w:rsidRPr="00F621F6">
        <w:rPr>
          <w:rFonts w:ascii="Times New Roman" w:eastAsia="Calibri" w:hAnsi="Times New Roman" w:cs="Times New Roman"/>
          <w:sz w:val="24"/>
          <w:szCs w:val="24"/>
        </w:rPr>
        <w:t>.)</w:t>
      </w:r>
      <w:r>
        <w:rPr>
          <w:rFonts w:ascii="Times New Roman" w:eastAsia="Calibri" w:hAnsi="Times New Roman" w:cs="Times New Roman"/>
          <w:sz w:val="24"/>
          <w:szCs w:val="24"/>
        </w:rPr>
        <w:t>.</w:t>
      </w:r>
    </w:p>
    <w:p w14:paraId="1ADA4AF6" w14:textId="221F1D45" w:rsidR="00F621F6" w:rsidRPr="00F621F6" w:rsidRDefault="00F621F6" w:rsidP="00F621F6">
      <w:pPr>
        <w:spacing w:line="360" w:lineRule="auto"/>
        <w:jc w:val="both"/>
        <w:rPr>
          <w:rFonts w:ascii="Times New Roman" w:eastAsia="Calibri" w:hAnsi="Times New Roman" w:cs="Times New Roman"/>
          <w:b/>
          <w:bCs/>
          <w:sz w:val="24"/>
          <w:szCs w:val="24"/>
        </w:rPr>
      </w:pPr>
      <w:r w:rsidRPr="00F621F6">
        <w:rPr>
          <w:rFonts w:ascii="Times New Roman" w:eastAsia="Calibri" w:hAnsi="Times New Roman" w:cs="Times New Roman"/>
          <w:b/>
          <w:bCs/>
          <w:sz w:val="24"/>
          <w:szCs w:val="24"/>
        </w:rPr>
        <w:t xml:space="preserve">           Pranešėja</w:t>
      </w:r>
      <w:r>
        <w:rPr>
          <w:rFonts w:ascii="Times New Roman" w:eastAsia="Calibri" w:hAnsi="Times New Roman" w:cs="Times New Roman"/>
          <w:b/>
          <w:bCs/>
          <w:sz w:val="24"/>
          <w:szCs w:val="24"/>
        </w:rPr>
        <w:t>s</w:t>
      </w:r>
      <w:r w:rsidRPr="00F621F6">
        <w:rPr>
          <w:rFonts w:ascii="Times New Roman" w:eastAsia="Calibri" w:hAnsi="Times New Roman" w:cs="Times New Roman"/>
          <w:b/>
          <w:bCs/>
          <w:sz w:val="24"/>
          <w:szCs w:val="24"/>
        </w:rPr>
        <w:t xml:space="preserve"> – </w:t>
      </w:r>
      <w:r>
        <w:rPr>
          <w:rFonts w:ascii="Times New Roman" w:eastAsia="Calibri" w:hAnsi="Times New Roman" w:cs="Times New Roman"/>
          <w:b/>
          <w:bCs/>
          <w:sz w:val="24"/>
          <w:szCs w:val="24"/>
        </w:rPr>
        <w:t xml:space="preserve">Valentinas </w:t>
      </w:r>
      <w:proofErr w:type="spellStart"/>
      <w:r>
        <w:rPr>
          <w:rFonts w:ascii="Times New Roman" w:eastAsia="Calibri" w:hAnsi="Times New Roman" w:cs="Times New Roman"/>
          <w:b/>
          <w:bCs/>
          <w:sz w:val="24"/>
          <w:szCs w:val="24"/>
        </w:rPr>
        <w:t>Vitkūnas</w:t>
      </w:r>
      <w:proofErr w:type="spellEnd"/>
    </w:p>
    <w:p w14:paraId="4EF65E61" w14:textId="5C8F9524" w:rsidR="00DB64D6" w:rsidRDefault="00DB64D6" w:rsidP="00FA0D45">
      <w:pPr>
        <w:spacing w:line="360" w:lineRule="auto"/>
      </w:pPr>
    </w:p>
    <w:p w14:paraId="0B59611F" w14:textId="7EEF89F8" w:rsidR="00DB64D6" w:rsidRDefault="00DB64D6" w:rsidP="00FA0D45">
      <w:pPr>
        <w:spacing w:line="360" w:lineRule="auto"/>
      </w:pPr>
    </w:p>
    <w:p w14:paraId="468CF9A3" w14:textId="77777777" w:rsidR="00DB64D6" w:rsidRDefault="00DB64D6" w:rsidP="00FA0D45">
      <w:pPr>
        <w:spacing w:line="360" w:lineRule="auto"/>
      </w:pPr>
    </w:p>
    <w:p w14:paraId="20FA98AB" w14:textId="6460AF2B" w:rsidR="00DF2A86" w:rsidRPr="000904A5" w:rsidRDefault="00DF2A86" w:rsidP="00FA0D45">
      <w:pPr>
        <w:spacing w:line="360" w:lineRule="auto"/>
        <w:jc w:val="both"/>
        <w:rPr>
          <w:rFonts w:ascii="Times New Roman" w:hAnsi="Times New Roman" w:cs="Times New Roman"/>
          <w:sz w:val="24"/>
          <w:szCs w:val="24"/>
        </w:rPr>
      </w:pPr>
      <w:r w:rsidRPr="001A69F0">
        <w:rPr>
          <w:rFonts w:ascii="Times New Roman" w:eastAsia="Times New Roman" w:hAnsi="Times New Roman" w:cs="Times New Roman"/>
          <w:sz w:val="24"/>
          <w:szCs w:val="24"/>
        </w:rPr>
        <w:t>Meras                                                                                                                     Sigutis Obelevičius</w:t>
      </w:r>
    </w:p>
    <w:sectPr w:rsidR="00DF2A86" w:rsidRPr="000904A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A86"/>
    <w:rsid w:val="000579AC"/>
    <w:rsid w:val="000904A5"/>
    <w:rsid w:val="000B2436"/>
    <w:rsid w:val="0021183E"/>
    <w:rsid w:val="00230A86"/>
    <w:rsid w:val="002554DB"/>
    <w:rsid w:val="002E5232"/>
    <w:rsid w:val="00441736"/>
    <w:rsid w:val="004B45EE"/>
    <w:rsid w:val="004E15D1"/>
    <w:rsid w:val="005030E7"/>
    <w:rsid w:val="00644DB8"/>
    <w:rsid w:val="006802F0"/>
    <w:rsid w:val="00773D13"/>
    <w:rsid w:val="00875B2A"/>
    <w:rsid w:val="008C70AF"/>
    <w:rsid w:val="008E580C"/>
    <w:rsid w:val="009A017B"/>
    <w:rsid w:val="00A064B6"/>
    <w:rsid w:val="00A74395"/>
    <w:rsid w:val="00AE3772"/>
    <w:rsid w:val="00B33AA2"/>
    <w:rsid w:val="00BA7FAA"/>
    <w:rsid w:val="00CC2C8B"/>
    <w:rsid w:val="00DB64D6"/>
    <w:rsid w:val="00DF2A86"/>
    <w:rsid w:val="00E10B71"/>
    <w:rsid w:val="00E301C2"/>
    <w:rsid w:val="00F2260F"/>
    <w:rsid w:val="00F5738A"/>
    <w:rsid w:val="00F621F6"/>
    <w:rsid w:val="00F632F3"/>
    <w:rsid w:val="00F91615"/>
    <w:rsid w:val="00FA0D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E5F8D"/>
  <w15:chartTrackingRefBased/>
  <w15:docId w15:val="{9BEC2B38-7D1A-4104-88EC-442BEC86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A8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929540">
      <w:bodyDiv w:val="1"/>
      <w:marLeft w:val="0"/>
      <w:marRight w:val="0"/>
      <w:marTop w:val="0"/>
      <w:marBottom w:val="0"/>
      <w:divBdr>
        <w:top w:val="none" w:sz="0" w:space="0" w:color="auto"/>
        <w:left w:val="none" w:sz="0" w:space="0" w:color="auto"/>
        <w:bottom w:val="none" w:sz="0" w:space="0" w:color="auto"/>
        <w:right w:val="none" w:sz="0" w:space="0" w:color="auto"/>
      </w:divBdr>
    </w:div>
    <w:div w:id="177748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5802</Words>
  <Characters>3308</Characters>
  <Application>Microsoft Office Word</Application>
  <DocSecurity>0</DocSecurity>
  <Lines>27</Lines>
  <Paragraphs>18</Paragraphs>
  <ScaleCrop>false</ScaleCrop>
  <HeadingPairs>
    <vt:vector size="4" baseType="variant">
      <vt:variant>
        <vt:lpstr>Pavadinimas</vt:lpstr>
      </vt:variant>
      <vt:variant>
        <vt:i4>1</vt:i4>
      </vt:variant>
      <vt:variant>
        <vt:lpstr>Antraštės</vt:lpstr>
      </vt:variant>
      <vt:variant>
        <vt:i4>4</vt:i4>
      </vt:variant>
    </vt:vector>
  </HeadingPairs>
  <TitlesOfParts>
    <vt:vector size="5" baseType="lpstr">
      <vt:lpstr/>
      <vt:lpstr>ANYKŠČIŲ RAJONO SAVIVALDYBĖS</vt:lpstr>
      <vt:lpstr>MERAS</vt:lpstr>
      <vt:lpstr/>
      <vt:lpstr>POTVARKIS</vt:lpstr>
    </vt:vector>
  </TitlesOfParts>
  <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cp:lastPrinted>2022-04-21T08:05:00Z</cp:lastPrinted>
  <dcterms:created xsi:type="dcterms:W3CDTF">2022-04-21T08:44:00Z</dcterms:created>
  <dcterms:modified xsi:type="dcterms:W3CDTF">2022-04-21T08:44:00Z</dcterms:modified>
</cp:coreProperties>
</file>